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21D08" w:rsidRPr="00E73074" w:rsidRDefault="00C57698" w:rsidP="00C57698">
      <w:pPr>
        <w:pStyle w:val="Style1"/>
        <w:numPr>
          <w:ilvl w:val="0"/>
          <w:numId w:val="0"/>
        </w:numPr>
        <w:spacing w:before="0" w:after="0"/>
        <w:contextualSpacing/>
        <w:jc w:val="center"/>
        <w:rPr>
          <w:rFonts w:ascii="Times New Roman" w:hAnsi="Times New Roman" w:cs="Times New Roman"/>
          <w:b/>
          <w:sz w:val="20"/>
          <w:szCs w:val="20"/>
        </w:rPr>
      </w:pPr>
      <w:r w:rsidRPr="00E73074">
        <w:rPr>
          <w:rFonts w:ascii="Times New Roman" w:hAnsi="Times New Roman" w:cs="Times New Roman"/>
          <w:b/>
          <w:sz w:val="20"/>
          <w:szCs w:val="20"/>
        </w:rPr>
        <w:t>Соглашение об электронном документообороте</w:t>
      </w:r>
    </w:p>
    <w:p w:rsidR="00C57698" w:rsidRPr="00E73074" w:rsidRDefault="00C57698" w:rsidP="00C57698">
      <w:pPr>
        <w:pStyle w:val="Style1"/>
        <w:numPr>
          <w:ilvl w:val="0"/>
          <w:numId w:val="0"/>
        </w:numPr>
        <w:spacing w:before="0" w:after="0"/>
        <w:contextualSpacing/>
        <w:jc w:val="center"/>
        <w:rPr>
          <w:rFonts w:ascii="Times New Roman" w:hAnsi="Times New Roman" w:cs="Times New Roman"/>
          <w:sz w:val="20"/>
          <w:szCs w:val="20"/>
        </w:rPr>
      </w:pPr>
    </w:p>
    <w:p w:rsidR="00321D08" w:rsidRPr="00E73074" w:rsidRDefault="00321D08" w:rsidP="00321D08">
      <w:pPr>
        <w:pStyle w:val="Style1"/>
        <w:numPr>
          <w:ilvl w:val="0"/>
          <w:numId w:val="0"/>
        </w:numPr>
        <w:spacing w:before="0" w:after="0"/>
        <w:contextualSpacing/>
        <w:rPr>
          <w:rFonts w:ascii="Times New Roman" w:hAnsi="Times New Roman" w:cs="Times New Roman"/>
          <w:sz w:val="20"/>
          <w:szCs w:val="20"/>
        </w:rPr>
      </w:pPr>
      <w:r w:rsidRPr="00E73074">
        <w:rPr>
          <w:rFonts w:ascii="Times New Roman" w:hAnsi="Times New Roman" w:cs="Times New Roman"/>
          <w:sz w:val="20"/>
          <w:szCs w:val="20"/>
        </w:rPr>
        <w:t xml:space="preserve">г. </w:t>
      </w:r>
      <w:r w:rsidR="006208D7" w:rsidRPr="00E73074">
        <w:rPr>
          <w:rFonts w:ascii="Times New Roman" w:hAnsi="Times New Roman" w:cs="Times New Roman"/>
          <w:sz w:val="20"/>
          <w:szCs w:val="20"/>
        </w:rPr>
        <w:t>__________________</w:t>
      </w:r>
      <w:r w:rsidR="004C130F" w:rsidRPr="00E73074">
        <w:rPr>
          <w:rFonts w:ascii="Times New Roman" w:hAnsi="Times New Roman" w:cs="Times New Roman"/>
          <w:sz w:val="20"/>
          <w:szCs w:val="20"/>
        </w:rPr>
        <w:tab/>
      </w:r>
      <w:r w:rsidR="004C130F" w:rsidRPr="00E73074">
        <w:rPr>
          <w:rFonts w:ascii="Times New Roman" w:hAnsi="Times New Roman" w:cs="Times New Roman"/>
          <w:sz w:val="20"/>
          <w:szCs w:val="20"/>
        </w:rPr>
        <w:tab/>
      </w:r>
      <w:r w:rsidR="004C130F" w:rsidRPr="00E73074">
        <w:rPr>
          <w:rFonts w:ascii="Times New Roman" w:hAnsi="Times New Roman" w:cs="Times New Roman"/>
          <w:sz w:val="20"/>
          <w:szCs w:val="20"/>
        </w:rPr>
        <w:tab/>
      </w:r>
      <w:r w:rsidR="004C130F" w:rsidRPr="00E73074">
        <w:rPr>
          <w:rFonts w:ascii="Times New Roman" w:hAnsi="Times New Roman" w:cs="Times New Roman"/>
          <w:sz w:val="20"/>
          <w:szCs w:val="20"/>
        </w:rPr>
        <w:tab/>
      </w:r>
      <w:r w:rsidR="004C130F" w:rsidRPr="00E73074">
        <w:rPr>
          <w:rFonts w:ascii="Times New Roman" w:hAnsi="Times New Roman" w:cs="Times New Roman"/>
          <w:sz w:val="20"/>
          <w:szCs w:val="20"/>
        </w:rPr>
        <w:tab/>
      </w:r>
      <w:r w:rsidR="004C130F" w:rsidRPr="00E73074">
        <w:rPr>
          <w:rFonts w:ascii="Times New Roman" w:hAnsi="Times New Roman" w:cs="Times New Roman"/>
          <w:sz w:val="20"/>
          <w:szCs w:val="20"/>
        </w:rPr>
        <w:tab/>
      </w:r>
      <w:r w:rsidR="004C130F" w:rsidRPr="00E73074">
        <w:rPr>
          <w:rFonts w:ascii="Times New Roman" w:hAnsi="Times New Roman" w:cs="Times New Roman"/>
          <w:sz w:val="20"/>
          <w:szCs w:val="20"/>
        </w:rPr>
        <w:tab/>
      </w:r>
      <w:r w:rsidR="004C130F" w:rsidRPr="00E73074">
        <w:rPr>
          <w:rFonts w:ascii="Times New Roman" w:hAnsi="Times New Roman" w:cs="Times New Roman"/>
          <w:sz w:val="20"/>
          <w:szCs w:val="20"/>
        </w:rPr>
        <w:tab/>
      </w:r>
      <w:r w:rsidR="004C130F" w:rsidRPr="00E73074">
        <w:rPr>
          <w:rFonts w:ascii="Times New Roman" w:hAnsi="Times New Roman" w:cs="Times New Roman"/>
          <w:sz w:val="20"/>
          <w:szCs w:val="20"/>
        </w:rPr>
        <w:tab/>
      </w:r>
      <w:r w:rsidRPr="00E73074">
        <w:rPr>
          <w:rFonts w:ascii="Times New Roman" w:hAnsi="Times New Roman" w:cs="Times New Roman"/>
          <w:sz w:val="20"/>
          <w:szCs w:val="20"/>
        </w:rPr>
        <w:t>«___» ____________ 20__ г.</w:t>
      </w:r>
    </w:p>
    <w:p w:rsidR="00321D08" w:rsidRPr="00E73074" w:rsidRDefault="00321D08" w:rsidP="00321D08">
      <w:pPr>
        <w:pStyle w:val="Style1"/>
        <w:numPr>
          <w:ilvl w:val="0"/>
          <w:numId w:val="0"/>
        </w:numPr>
        <w:spacing w:before="0" w:after="0"/>
        <w:contextualSpacing/>
        <w:rPr>
          <w:rFonts w:ascii="Times New Roman" w:hAnsi="Times New Roman" w:cs="Times New Roman"/>
          <w:sz w:val="20"/>
          <w:szCs w:val="20"/>
        </w:rPr>
      </w:pPr>
    </w:p>
    <w:p w:rsidR="00321D08" w:rsidRPr="00E73074" w:rsidRDefault="00521D86" w:rsidP="00321D08">
      <w:pPr>
        <w:pStyle w:val="Style1"/>
        <w:numPr>
          <w:ilvl w:val="0"/>
          <w:numId w:val="0"/>
        </w:numPr>
        <w:spacing w:before="0" w:after="0"/>
        <w:ind w:firstLine="567"/>
        <w:rPr>
          <w:rFonts w:ascii="Times New Roman" w:hAnsi="Times New Roman" w:cs="Times New Roman"/>
          <w:sz w:val="20"/>
          <w:szCs w:val="20"/>
        </w:rPr>
      </w:pPr>
      <w:r w:rsidRPr="00E73074">
        <w:rPr>
          <w:rFonts w:ascii="Times New Roman" w:hAnsi="Times New Roman" w:cs="Times New Roman"/>
          <w:b/>
          <w:sz w:val="20"/>
          <w:szCs w:val="20"/>
        </w:rPr>
        <w:t>Общество с ограниченной ответственностью «Энергетическая сбытовая компания Башкортостана» (ООО «ЭСКБ»)</w:t>
      </w:r>
      <w:r w:rsidR="00321D08" w:rsidRPr="00E73074">
        <w:rPr>
          <w:rFonts w:ascii="Times New Roman" w:hAnsi="Times New Roman" w:cs="Times New Roman"/>
          <w:sz w:val="20"/>
          <w:szCs w:val="20"/>
        </w:rPr>
        <w:t>, именуемое в дальнейшем «</w:t>
      </w:r>
      <w:r w:rsidRPr="00E73074">
        <w:rPr>
          <w:rFonts w:ascii="Times New Roman" w:hAnsi="Times New Roman" w:cs="Times New Roman"/>
          <w:sz w:val="20"/>
          <w:szCs w:val="20"/>
        </w:rPr>
        <w:t>Гарантирующий поставщик</w:t>
      </w:r>
      <w:r w:rsidR="00321D08" w:rsidRPr="00E73074">
        <w:rPr>
          <w:rFonts w:ascii="Times New Roman" w:hAnsi="Times New Roman" w:cs="Times New Roman"/>
          <w:sz w:val="20"/>
          <w:szCs w:val="20"/>
        </w:rPr>
        <w:t>», в лице __________________________ (должность, ФИО уполномоченного лица), действующего на основании ___________ (уполномочивающий документ), с одной стороны, и</w:t>
      </w:r>
    </w:p>
    <w:p w:rsidR="00321D08" w:rsidRPr="00E73074" w:rsidRDefault="00321D08" w:rsidP="00321D08">
      <w:pPr>
        <w:pStyle w:val="Style1"/>
        <w:numPr>
          <w:ilvl w:val="0"/>
          <w:numId w:val="0"/>
        </w:numPr>
        <w:spacing w:before="0" w:after="0"/>
        <w:ind w:firstLine="567"/>
        <w:rPr>
          <w:sz w:val="20"/>
          <w:szCs w:val="20"/>
        </w:rPr>
      </w:pPr>
      <w:r w:rsidRPr="00E73074">
        <w:rPr>
          <w:rFonts w:ascii="Times New Roman" w:hAnsi="Times New Roman" w:cs="Times New Roman"/>
          <w:sz w:val="20"/>
          <w:szCs w:val="20"/>
        </w:rPr>
        <w:t>________________________ (полное наименование), именуемое в дальнейшем «</w:t>
      </w:r>
      <w:r w:rsidR="00521D86" w:rsidRPr="00E73074">
        <w:rPr>
          <w:rFonts w:ascii="Times New Roman" w:hAnsi="Times New Roman" w:cs="Times New Roman"/>
          <w:sz w:val="20"/>
          <w:szCs w:val="20"/>
        </w:rPr>
        <w:t>Потребитель</w:t>
      </w:r>
      <w:r w:rsidRPr="00E73074">
        <w:rPr>
          <w:rFonts w:ascii="Times New Roman" w:hAnsi="Times New Roman" w:cs="Times New Roman"/>
          <w:sz w:val="20"/>
          <w:szCs w:val="20"/>
        </w:rPr>
        <w:t>», в лице ________________________ (должность, ФИО уполномоченного лица), действующего на основании ___________ (уполномочивающий документ), с другой стороны, совместно именуемые в дальнейшем «Стороны», заключили настоящее соглашение (далее – «Соглашение») о нижеследующем.</w:t>
      </w:r>
    </w:p>
    <w:p w:rsidR="00321D08" w:rsidRPr="00E73074" w:rsidRDefault="00321D08" w:rsidP="00321D08">
      <w:pPr>
        <w:pStyle w:val="Style1"/>
        <w:numPr>
          <w:ilvl w:val="0"/>
          <w:numId w:val="0"/>
        </w:numPr>
        <w:spacing w:before="0" w:after="0"/>
        <w:rPr>
          <w:rFonts w:ascii="Times New Roman" w:hAnsi="Times New Roman" w:cs="Times New Roman"/>
          <w:sz w:val="20"/>
          <w:szCs w:val="20"/>
        </w:rPr>
      </w:pPr>
    </w:p>
    <w:p w:rsidR="00321D08" w:rsidRPr="00E73074" w:rsidRDefault="00321D08" w:rsidP="00321D08">
      <w:pPr>
        <w:pStyle w:val="Style2"/>
        <w:numPr>
          <w:ilvl w:val="0"/>
          <w:numId w:val="9"/>
        </w:numPr>
        <w:ind w:left="0" w:firstLine="0"/>
        <w:rPr>
          <w:rFonts w:ascii="Times New Roman" w:hAnsi="Times New Roman"/>
          <w:sz w:val="20"/>
          <w:szCs w:val="20"/>
        </w:rPr>
      </w:pPr>
      <w:r w:rsidRPr="00E73074">
        <w:rPr>
          <w:rFonts w:ascii="Times New Roman" w:hAnsi="Times New Roman"/>
          <w:sz w:val="20"/>
          <w:szCs w:val="20"/>
        </w:rPr>
        <w:t>Термины, определения и сокращения</w:t>
      </w:r>
    </w:p>
    <w:p w:rsidR="00321D08" w:rsidRPr="00E73074" w:rsidRDefault="00321D08" w:rsidP="00D10C70">
      <w:pPr>
        <w:pStyle w:val="Style3"/>
        <w:numPr>
          <w:ilvl w:val="1"/>
          <w:numId w:val="9"/>
        </w:numPr>
        <w:tabs>
          <w:tab w:val="left" w:pos="993"/>
          <w:tab w:val="left" w:pos="1276"/>
        </w:tabs>
        <w:spacing w:before="0" w:after="0" w:line="240" w:lineRule="auto"/>
        <w:ind w:left="0" w:firstLine="567"/>
        <w:rPr>
          <w:rStyle w:val="FontStyle18"/>
          <w:sz w:val="20"/>
          <w:szCs w:val="20"/>
        </w:rPr>
      </w:pPr>
      <w:r w:rsidRPr="00E73074">
        <w:rPr>
          <w:rStyle w:val="FontStyle18"/>
          <w:sz w:val="20"/>
          <w:szCs w:val="20"/>
        </w:rPr>
        <w:t>Все термины и определения используются в настоящем Соглашении и при взаимодействии Сторон на основании Соглашения в следующем значении:</w:t>
      </w:r>
    </w:p>
    <w:tbl>
      <w:tblPr>
        <w:tblW w:w="10191"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4A0" w:firstRow="1" w:lastRow="0" w:firstColumn="1" w:lastColumn="0" w:noHBand="0" w:noVBand="1"/>
      </w:tblPr>
      <w:tblGrid>
        <w:gridCol w:w="3246"/>
        <w:gridCol w:w="1559"/>
        <w:gridCol w:w="5386"/>
      </w:tblGrid>
      <w:tr w:rsidR="00321D08" w:rsidRPr="00E73074" w:rsidTr="00D10C70">
        <w:trPr>
          <w:trHeight w:val="90"/>
        </w:trPr>
        <w:tc>
          <w:tcPr>
            <w:tcW w:w="3246" w:type="dxa"/>
            <w:tcBorders>
              <w:top w:val="single" w:sz="12" w:space="0" w:color="auto"/>
              <w:left w:val="single" w:sz="12" w:space="0" w:color="auto"/>
              <w:bottom w:val="single" w:sz="12" w:space="0" w:color="auto"/>
              <w:right w:val="single" w:sz="12" w:space="0" w:color="auto"/>
            </w:tcBorders>
            <w:shd w:val="clear" w:color="auto" w:fill="BFBFBF" w:themeFill="background1" w:themeFillShade="BF"/>
            <w:hideMark/>
          </w:tcPr>
          <w:p w:rsidR="00321D08" w:rsidRPr="00E73074" w:rsidRDefault="00321D08" w:rsidP="00382D31">
            <w:pPr>
              <w:spacing w:line="256" w:lineRule="auto"/>
              <w:jc w:val="center"/>
              <w:rPr>
                <w:bCs/>
                <w:sz w:val="20"/>
                <w:szCs w:val="20"/>
                <w:lang w:eastAsia="ru-RU"/>
              </w:rPr>
            </w:pPr>
            <w:r w:rsidRPr="00E73074">
              <w:rPr>
                <w:rFonts w:ascii="Times New Roman" w:hAnsi="Times New Roman"/>
                <w:bCs/>
                <w:sz w:val="20"/>
                <w:szCs w:val="20"/>
                <w:lang w:eastAsia="ru-RU"/>
              </w:rPr>
              <w:t>Наименование термина</w:t>
            </w:r>
          </w:p>
        </w:tc>
        <w:tc>
          <w:tcPr>
            <w:tcW w:w="1559" w:type="dxa"/>
            <w:tcBorders>
              <w:top w:val="single" w:sz="12" w:space="0" w:color="auto"/>
              <w:left w:val="single" w:sz="12" w:space="0" w:color="auto"/>
              <w:bottom w:val="single" w:sz="12" w:space="0" w:color="auto"/>
              <w:right w:val="single" w:sz="12" w:space="0" w:color="auto"/>
            </w:tcBorders>
            <w:shd w:val="clear" w:color="auto" w:fill="BFBFBF" w:themeFill="background1" w:themeFillShade="BF"/>
            <w:hideMark/>
          </w:tcPr>
          <w:p w:rsidR="00321D08" w:rsidRPr="00E73074" w:rsidRDefault="00321D08" w:rsidP="00382D31">
            <w:pPr>
              <w:spacing w:line="256" w:lineRule="auto"/>
              <w:jc w:val="center"/>
              <w:rPr>
                <w:rFonts w:ascii="Times New Roman" w:hAnsi="Times New Roman"/>
                <w:bCs/>
                <w:sz w:val="20"/>
                <w:szCs w:val="20"/>
                <w:lang w:eastAsia="ru-RU"/>
              </w:rPr>
            </w:pPr>
            <w:r w:rsidRPr="00E73074">
              <w:rPr>
                <w:rFonts w:ascii="Times New Roman" w:hAnsi="Times New Roman"/>
                <w:bCs/>
                <w:sz w:val="20"/>
                <w:szCs w:val="20"/>
                <w:lang w:eastAsia="ru-RU"/>
              </w:rPr>
              <w:t>Сокращение</w:t>
            </w:r>
          </w:p>
        </w:tc>
        <w:tc>
          <w:tcPr>
            <w:tcW w:w="5386" w:type="dxa"/>
            <w:tcBorders>
              <w:top w:val="single" w:sz="12" w:space="0" w:color="auto"/>
              <w:left w:val="single" w:sz="12" w:space="0" w:color="auto"/>
              <w:bottom w:val="single" w:sz="12" w:space="0" w:color="auto"/>
              <w:right w:val="single" w:sz="12" w:space="0" w:color="auto"/>
            </w:tcBorders>
            <w:shd w:val="clear" w:color="auto" w:fill="BFBFBF" w:themeFill="background1" w:themeFillShade="BF"/>
            <w:hideMark/>
          </w:tcPr>
          <w:p w:rsidR="00321D08" w:rsidRPr="00E73074" w:rsidRDefault="00321D08" w:rsidP="00382D31">
            <w:pPr>
              <w:spacing w:line="256" w:lineRule="auto"/>
              <w:jc w:val="center"/>
              <w:rPr>
                <w:rFonts w:ascii="Times New Roman" w:hAnsi="Times New Roman"/>
                <w:bCs/>
                <w:sz w:val="20"/>
                <w:szCs w:val="20"/>
                <w:lang w:eastAsia="ru-RU"/>
              </w:rPr>
            </w:pPr>
            <w:r w:rsidRPr="00E73074">
              <w:rPr>
                <w:rFonts w:ascii="Times New Roman" w:hAnsi="Times New Roman"/>
                <w:bCs/>
                <w:sz w:val="20"/>
                <w:szCs w:val="20"/>
                <w:lang w:eastAsia="ru-RU"/>
              </w:rPr>
              <w:t>Определение термина (расшифровка сокращения)</w:t>
            </w:r>
          </w:p>
        </w:tc>
      </w:tr>
      <w:tr w:rsidR="00321D08" w:rsidRPr="00E73074" w:rsidTr="00D10C70">
        <w:trPr>
          <w:trHeight w:val="90"/>
        </w:trPr>
        <w:tc>
          <w:tcPr>
            <w:tcW w:w="3246" w:type="dxa"/>
            <w:tcBorders>
              <w:top w:val="single" w:sz="12" w:space="0" w:color="auto"/>
              <w:left w:val="single" w:sz="12" w:space="0" w:color="auto"/>
              <w:bottom w:val="single" w:sz="12" w:space="0" w:color="auto"/>
              <w:right w:val="single" w:sz="12" w:space="0" w:color="auto"/>
            </w:tcBorders>
            <w:hideMark/>
          </w:tcPr>
          <w:p w:rsidR="00321D08" w:rsidRPr="00E73074" w:rsidRDefault="00321D08" w:rsidP="00382D31">
            <w:pPr>
              <w:spacing w:line="256" w:lineRule="auto"/>
              <w:rPr>
                <w:rFonts w:ascii="Times New Roman" w:hAnsi="Times New Roman"/>
                <w:bCs/>
                <w:sz w:val="20"/>
                <w:szCs w:val="20"/>
                <w:lang w:eastAsia="ru-RU"/>
              </w:rPr>
            </w:pPr>
            <w:r w:rsidRPr="00E73074">
              <w:rPr>
                <w:rFonts w:ascii="Times New Roman" w:hAnsi="Times New Roman"/>
                <w:bCs/>
                <w:sz w:val="20"/>
                <w:szCs w:val="20"/>
                <w:lang w:eastAsia="ru-RU"/>
              </w:rPr>
              <w:t xml:space="preserve">Аккредитованный удостоверяющий центр </w:t>
            </w:r>
          </w:p>
        </w:tc>
        <w:tc>
          <w:tcPr>
            <w:tcW w:w="1559" w:type="dxa"/>
            <w:tcBorders>
              <w:top w:val="single" w:sz="12" w:space="0" w:color="auto"/>
              <w:left w:val="single" w:sz="12" w:space="0" w:color="auto"/>
              <w:bottom w:val="single" w:sz="12" w:space="0" w:color="auto"/>
              <w:right w:val="single" w:sz="12" w:space="0" w:color="auto"/>
            </w:tcBorders>
            <w:hideMark/>
          </w:tcPr>
          <w:p w:rsidR="00321D08" w:rsidRPr="00E73074" w:rsidRDefault="00321D08" w:rsidP="00382D31">
            <w:pPr>
              <w:spacing w:line="256" w:lineRule="auto"/>
              <w:jc w:val="center"/>
              <w:rPr>
                <w:rFonts w:ascii="Times New Roman" w:hAnsi="Times New Roman"/>
                <w:bCs/>
                <w:sz w:val="20"/>
                <w:szCs w:val="20"/>
                <w:lang w:eastAsia="ru-RU"/>
              </w:rPr>
            </w:pPr>
            <w:r w:rsidRPr="00E73074">
              <w:rPr>
                <w:rFonts w:ascii="Times New Roman" w:hAnsi="Times New Roman"/>
                <w:bCs/>
                <w:sz w:val="20"/>
                <w:szCs w:val="20"/>
                <w:lang w:eastAsia="ru-RU"/>
              </w:rPr>
              <w:t>АУЦ</w:t>
            </w:r>
          </w:p>
        </w:tc>
        <w:tc>
          <w:tcPr>
            <w:tcW w:w="5386" w:type="dxa"/>
            <w:tcBorders>
              <w:top w:val="single" w:sz="12" w:space="0" w:color="auto"/>
              <w:left w:val="single" w:sz="12" w:space="0" w:color="auto"/>
              <w:bottom w:val="single" w:sz="12" w:space="0" w:color="auto"/>
              <w:right w:val="single" w:sz="12" w:space="0" w:color="auto"/>
            </w:tcBorders>
            <w:hideMark/>
          </w:tcPr>
          <w:p w:rsidR="00321D08" w:rsidRPr="00E73074" w:rsidRDefault="00321D08" w:rsidP="00D10C70">
            <w:pPr>
              <w:autoSpaceDE w:val="0"/>
              <w:autoSpaceDN w:val="0"/>
              <w:adjustRightInd w:val="0"/>
              <w:spacing w:after="0" w:line="256" w:lineRule="auto"/>
              <w:jc w:val="both"/>
              <w:rPr>
                <w:rFonts w:ascii="Times New Roman" w:hAnsi="Times New Roman"/>
                <w:bCs/>
                <w:sz w:val="20"/>
                <w:szCs w:val="20"/>
                <w:lang w:eastAsia="ru-RU"/>
              </w:rPr>
            </w:pPr>
            <w:r w:rsidRPr="00E73074">
              <w:rPr>
                <w:rFonts w:ascii="Times New Roman" w:hAnsi="Times New Roman"/>
                <w:bCs/>
                <w:sz w:val="20"/>
                <w:szCs w:val="20"/>
                <w:lang w:eastAsia="ru-RU"/>
              </w:rPr>
              <w:t>Удостоверяющие центры, получившие аккредитацию, а также удостоверяющий центр федерального органа исполнительной власти, уполномоченного на осуществление государственной регистрации юридических лиц, удостоверяющий центр федерального органа исполнительной власти, уполномоченного на правоприменительные функции по обеспечению исполнения федерального бюджета, казначейскому обслуживанию исполнения бюджетов бюджетной системы Российской Федерации, и удостоверяющий центр Центрального банка Российской Федерации.</w:t>
            </w:r>
          </w:p>
          <w:p w:rsidR="00321D08" w:rsidRPr="00E73074" w:rsidRDefault="00321D08" w:rsidP="00D10C70">
            <w:pPr>
              <w:autoSpaceDE w:val="0"/>
              <w:autoSpaceDN w:val="0"/>
              <w:adjustRightInd w:val="0"/>
              <w:spacing w:after="0" w:line="256" w:lineRule="auto"/>
              <w:jc w:val="both"/>
              <w:rPr>
                <w:rFonts w:ascii="Times New Roman" w:hAnsi="Times New Roman"/>
                <w:sz w:val="20"/>
                <w:szCs w:val="20"/>
              </w:rPr>
            </w:pPr>
            <w:r w:rsidRPr="00E73074">
              <w:rPr>
                <w:rFonts w:ascii="Times New Roman" w:hAnsi="Times New Roman"/>
                <w:sz w:val="20"/>
                <w:szCs w:val="20"/>
              </w:rPr>
              <w:t>Аккредитованный удостоверяющий центр осуществляет создание и выдачу сертификата ключа проверки электронной подписи*</w:t>
            </w:r>
          </w:p>
          <w:p w:rsidR="00321D08" w:rsidRPr="00E73074" w:rsidRDefault="00321D08" w:rsidP="00D10C70">
            <w:pPr>
              <w:spacing w:after="0" w:line="256" w:lineRule="auto"/>
              <w:jc w:val="both"/>
              <w:rPr>
                <w:rFonts w:ascii="Times New Roman" w:hAnsi="Times New Roman"/>
                <w:bCs/>
                <w:sz w:val="20"/>
                <w:szCs w:val="20"/>
                <w:lang w:eastAsia="ru-RU"/>
              </w:rPr>
            </w:pPr>
            <w:r w:rsidRPr="00E73074">
              <w:rPr>
                <w:rFonts w:ascii="Times New Roman" w:hAnsi="Times New Roman"/>
                <w:sz w:val="20"/>
                <w:szCs w:val="20"/>
              </w:rPr>
              <w:t xml:space="preserve">Перечень АУЦ, для целей приобретения сертификатов КЭП, определяется Обществом из числа аккредитованных центров, представленных в размещенном в сети Интернет актуальном перечне на сайте </w:t>
            </w:r>
            <w:proofErr w:type="spellStart"/>
            <w:r w:rsidRPr="00E73074">
              <w:rPr>
                <w:rFonts w:ascii="Times New Roman" w:hAnsi="Times New Roman"/>
                <w:sz w:val="20"/>
                <w:szCs w:val="20"/>
              </w:rPr>
              <w:t>Минцифры</w:t>
            </w:r>
            <w:proofErr w:type="spellEnd"/>
            <w:r w:rsidRPr="00E73074">
              <w:rPr>
                <w:rFonts w:ascii="Times New Roman" w:hAnsi="Times New Roman"/>
                <w:sz w:val="20"/>
                <w:szCs w:val="20"/>
              </w:rPr>
              <w:t xml:space="preserve"> России по адресу:  https://digital.gov.ru/ru/activity/govservices/certification_authority</w:t>
            </w:r>
          </w:p>
        </w:tc>
      </w:tr>
      <w:tr w:rsidR="00321D08" w:rsidRPr="00E73074" w:rsidTr="00D10C70">
        <w:trPr>
          <w:trHeight w:val="90"/>
        </w:trPr>
        <w:tc>
          <w:tcPr>
            <w:tcW w:w="3246" w:type="dxa"/>
            <w:tcBorders>
              <w:top w:val="single" w:sz="12" w:space="0" w:color="auto"/>
              <w:left w:val="single" w:sz="12" w:space="0" w:color="auto"/>
              <w:bottom w:val="single" w:sz="12" w:space="0" w:color="auto"/>
              <w:right w:val="single" w:sz="12" w:space="0" w:color="auto"/>
            </w:tcBorders>
            <w:hideMark/>
          </w:tcPr>
          <w:p w:rsidR="00321D08" w:rsidRPr="00E73074" w:rsidRDefault="00321D08" w:rsidP="00382D31">
            <w:pPr>
              <w:spacing w:line="256" w:lineRule="auto"/>
              <w:rPr>
                <w:rFonts w:ascii="Times New Roman" w:hAnsi="Times New Roman"/>
                <w:bCs/>
                <w:sz w:val="20"/>
                <w:szCs w:val="20"/>
                <w:lang w:eastAsia="ru-RU"/>
              </w:rPr>
            </w:pPr>
            <w:r w:rsidRPr="00E73074">
              <w:rPr>
                <w:rFonts w:ascii="Times New Roman" w:hAnsi="Times New Roman"/>
                <w:bCs/>
                <w:sz w:val="20"/>
                <w:szCs w:val="20"/>
                <w:lang w:eastAsia="ru-RU"/>
              </w:rPr>
              <w:t>Владелец квалифицированного сертификата ключа проверки электронной подписи</w:t>
            </w:r>
          </w:p>
        </w:tc>
        <w:tc>
          <w:tcPr>
            <w:tcW w:w="1559" w:type="dxa"/>
            <w:tcBorders>
              <w:top w:val="single" w:sz="12" w:space="0" w:color="auto"/>
              <w:left w:val="single" w:sz="12" w:space="0" w:color="auto"/>
              <w:bottom w:val="single" w:sz="12" w:space="0" w:color="auto"/>
              <w:right w:val="single" w:sz="12" w:space="0" w:color="auto"/>
            </w:tcBorders>
            <w:hideMark/>
          </w:tcPr>
          <w:p w:rsidR="00321D08" w:rsidRPr="00E73074" w:rsidRDefault="00321D08" w:rsidP="00382D31">
            <w:pPr>
              <w:spacing w:line="256" w:lineRule="auto"/>
              <w:jc w:val="center"/>
              <w:rPr>
                <w:rFonts w:ascii="Times New Roman" w:hAnsi="Times New Roman"/>
                <w:bCs/>
                <w:sz w:val="20"/>
                <w:szCs w:val="20"/>
                <w:lang w:eastAsia="ru-RU"/>
              </w:rPr>
            </w:pPr>
            <w:r w:rsidRPr="00E73074">
              <w:rPr>
                <w:rFonts w:ascii="Times New Roman" w:hAnsi="Times New Roman"/>
                <w:bCs/>
                <w:sz w:val="20"/>
                <w:szCs w:val="20"/>
                <w:lang w:eastAsia="ru-RU"/>
              </w:rPr>
              <w:t>Владелец КЭП</w:t>
            </w:r>
          </w:p>
        </w:tc>
        <w:tc>
          <w:tcPr>
            <w:tcW w:w="5386" w:type="dxa"/>
            <w:tcBorders>
              <w:top w:val="single" w:sz="12" w:space="0" w:color="auto"/>
              <w:left w:val="single" w:sz="12" w:space="0" w:color="auto"/>
              <w:bottom w:val="single" w:sz="12" w:space="0" w:color="auto"/>
              <w:right w:val="single" w:sz="12" w:space="0" w:color="auto"/>
            </w:tcBorders>
            <w:hideMark/>
          </w:tcPr>
          <w:p w:rsidR="00321D08" w:rsidRPr="00E73074" w:rsidRDefault="00321D08" w:rsidP="00D10C70">
            <w:pPr>
              <w:spacing w:after="0" w:line="256" w:lineRule="auto"/>
              <w:jc w:val="both"/>
              <w:rPr>
                <w:rFonts w:ascii="Times New Roman" w:hAnsi="Times New Roman"/>
                <w:bCs/>
                <w:sz w:val="20"/>
                <w:szCs w:val="20"/>
                <w:lang w:eastAsia="ru-RU"/>
              </w:rPr>
            </w:pPr>
            <w:r w:rsidRPr="00E73074">
              <w:rPr>
                <w:rFonts w:ascii="Times New Roman" w:hAnsi="Times New Roman"/>
                <w:bCs/>
                <w:sz w:val="20"/>
                <w:szCs w:val="20"/>
                <w:lang w:eastAsia="ru-RU"/>
              </w:rPr>
              <w:t>Лицо, которому в установленном действующим законодательством порядке выдан квалифицированный сертификат ключа проверки электронной подписи</w:t>
            </w:r>
          </w:p>
        </w:tc>
      </w:tr>
      <w:tr w:rsidR="00321D08" w:rsidRPr="00E73074" w:rsidTr="00D10C70">
        <w:trPr>
          <w:trHeight w:val="90"/>
        </w:trPr>
        <w:tc>
          <w:tcPr>
            <w:tcW w:w="3246" w:type="dxa"/>
            <w:tcBorders>
              <w:top w:val="single" w:sz="12" w:space="0" w:color="auto"/>
              <w:left w:val="single" w:sz="12" w:space="0" w:color="auto"/>
              <w:bottom w:val="single" w:sz="12" w:space="0" w:color="auto"/>
              <w:right w:val="single" w:sz="12" w:space="0" w:color="auto"/>
            </w:tcBorders>
            <w:hideMark/>
          </w:tcPr>
          <w:p w:rsidR="00321D08" w:rsidRPr="00E73074" w:rsidRDefault="00321D08" w:rsidP="00382D31">
            <w:pPr>
              <w:spacing w:line="256" w:lineRule="auto"/>
              <w:rPr>
                <w:rFonts w:ascii="Times New Roman" w:hAnsi="Times New Roman"/>
                <w:bCs/>
                <w:sz w:val="20"/>
                <w:szCs w:val="20"/>
                <w:lang w:eastAsia="ru-RU"/>
              </w:rPr>
            </w:pPr>
            <w:r w:rsidRPr="00E73074">
              <w:rPr>
                <w:rFonts w:ascii="Times New Roman" w:hAnsi="Times New Roman"/>
                <w:bCs/>
                <w:sz w:val="20"/>
                <w:szCs w:val="20"/>
                <w:lang w:eastAsia="ru-RU"/>
              </w:rPr>
              <w:t xml:space="preserve">Квалифицированная электронная подпись </w:t>
            </w:r>
          </w:p>
        </w:tc>
        <w:tc>
          <w:tcPr>
            <w:tcW w:w="1559" w:type="dxa"/>
            <w:tcBorders>
              <w:top w:val="single" w:sz="12" w:space="0" w:color="auto"/>
              <w:left w:val="single" w:sz="12" w:space="0" w:color="auto"/>
              <w:bottom w:val="single" w:sz="12" w:space="0" w:color="auto"/>
              <w:right w:val="single" w:sz="12" w:space="0" w:color="auto"/>
            </w:tcBorders>
            <w:hideMark/>
          </w:tcPr>
          <w:p w:rsidR="00321D08" w:rsidRPr="00E73074" w:rsidRDefault="00321D08" w:rsidP="00382D31">
            <w:pPr>
              <w:spacing w:line="256" w:lineRule="auto"/>
              <w:jc w:val="center"/>
              <w:rPr>
                <w:rFonts w:ascii="Times New Roman" w:hAnsi="Times New Roman"/>
                <w:bCs/>
                <w:sz w:val="20"/>
                <w:szCs w:val="20"/>
                <w:lang w:eastAsia="ru-RU"/>
              </w:rPr>
            </w:pPr>
            <w:r w:rsidRPr="00E73074">
              <w:rPr>
                <w:rFonts w:ascii="Times New Roman" w:hAnsi="Times New Roman"/>
                <w:bCs/>
                <w:sz w:val="20"/>
                <w:szCs w:val="20"/>
                <w:lang w:eastAsia="ru-RU"/>
              </w:rPr>
              <w:t>КЭП</w:t>
            </w:r>
          </w:p>
        </w:tc>
        <w:tc>
          <w:tcPr>
            <w:tcW w:w="5386" w:type="dxa"/>
            <w:tcBorders>
              <w:top w:val="single" w:sz="12" w:space="0" w:color="auto"/>
              <w:left w:val="single" w:sz="12" w:space="0" w:color="auto"/>
              <w:bottom w:val="single" w:sz="12" w:space="0" w:color="auto"/>
              <w:right w:val="single" w:sz="12" w:space="0" w:color="auto"/>
            </w:tcBorders>
            <w:hideMark/>
          </w:tcPr>
          <w:p w:rsidR="00321D08" w:rsidRPr="00E73074" w:rsidRDefault="00321D08" w:rsidP="00D10C70">
            <w:pPr>
              <w:pStyle w:val="ConsPlusNormal"/>
              <w:spacing w:line="256" w:lineRule="auto"/>
              <w:ind w:firstLine="0"/>
              <w:jc w:val="both"/>
              <w:rPr>
                <w:rFonts w:ascii="Times New Roman" w:hAnsi="Times New Roman" w:cs="Times New Roman"/>
                <w:bCs/>
                <w:sz w:val="20"/>
                <w:szCs w:val="20"/>
                <w:lang w:eastAsia="en-US"/>
              </w:rPr>
            </w:pPr>
            <w:r w:rsidRPr="00E73074">
              <w:rPr>
                <w:rFonts w:ascii="Times New Roman" w:hAnsi="Times New Roman" w:cs="Times New Roman"/>
                <w:bCs/>
                <w:sz w:val="20"/>
                <w:szCs w:val="20"/>
                <w:lang w:eastAsia="en-US"/>
              </w:rPr>
              <w:t>Электронная подпись, которая соответствует всем признакам неквалифицированной электронной подписи и следующим дополнительным признакам:</w:t>
            </w:r>
          </w:p>
          <w:p w:rsidR="00321D08" w:rsidRPr="00E73074" w:rsidRDefault="00321D08" w:rsidP="00D10C70">
            <w:pPr>
              <w:pStyle w:val="ConsPlusNormal"/>
              <w:spacing w:line="256" w:lineRule="auto"/>
              <w:ind w:firstLine="0"/>
              <w:jc w:val="both"/>
              <w:rPr>
                <w:rFonts w:ascii="Times New Roman" w:hAnsi="Times New Roman" w:cs="Times New Roman"/>
                <w:bCs/>
                <w:sz w:val="20"/>
                <w:szCs w:val="20"/>
                <w:lang w:eastAsia="en-US"/>
              </w:rPr>
            </w:pPr>
            <w:r w:rsidRPr="00E73074">
              <w:rPr>
                <w:rFonts w:ascii="Times New Roman" w:hAnsi="Times New Roman" w:cs="Times New Roman"/>
                <w:bCs/>
                <w:sz w:val="20"/>
                <w:szCs w:val="20"/>
                <w:lang w:eastAsia="en-US"/>
              </w:rPr>
              <w:t>1) ключ проверки электронной подписи указан в квалифицированном сертификате;</w:t>
            </w:r>
          </w:p>
          <w:p w:rsidR="00321D08" w:rsidRPr="00E73074" w:rsidRDefault="00321D08" w:rsidP="00D10C70">
            <w:pPr>
              <w:spacing w:after="0" w:line="256" w:lineRule="auto"/>
              <w:jc w:val="both"/>
              <w:rPr>
                <w:rFonts w:ascii="Times New Roman" w:hAnsi="Times New Roman"/>
                <w:bCs/>
                <w:sz w:val="20"/>
                <w:szCs w:val="20"/>
                <w:lang w:eastAsia="ru-RU"/>
              </w:rPr>
            </w:pPr>
            <w:r w:rsidRPr="00E73074">
              <w:rPr>
                <w:rFonts w:ascii="Times New Roman" w:hAnsi="Times New Roman"/>
                <w:bCs/>
                <w:sz w:val="20"/>
                <w:szCs w:val="20"/>
              </w:rPr>
              <w:t>2) для создания и проверки электронной подписи используются средства электронной подписи, имеющие подтверждение соответствия требованиям, установленным в соответствии Федеральным законом № 63-ФЗ «Об электронной подписи»</w:t>
            </w:r>
          </w:p>
        </w:tc>
      </w:tr>
      <w:tr w:rsidR="00321D08" w:rsidRPr="00E73074" w:rsidTr="00D10C70">
        <w:trPr>
          <w:trHeight w:val="90"/>
        </w:trPr>
        <w:tc>
          <w:tcPr>
            <w:tcW w:w="3246" w:type="dxa"/>
            <w:tcBorders>
              <w:top w:val="single" w:sz="12" w:space="0" w:color="auto"/>
              <w:left w:val="single" w:sz="12" w:space="0" w:color="auto"/>
              <w:bottom w:val="single" w:sz="12" w:space="0" w:color="auto"/>
              <w:right w:val="single" w:sz="12" w:space="0" w:color="auto"/>
            </w:tcBorders>
            <w:hideMark/>
          </w:tcPr>
          <w:p w:rsidR="00321D08" w:rsidRPr="00E73074" w:rsidRDefault="00321D08" w:rsidP="00382D31">
            <w:pPr>
              <w:spacing w:line="256" w:lineRule="auto"/>
              <w:rPr>
                <w:rFonts w:ascii="Times New Roman" w:hAnsi="Times New Roman"/>
                <w:bCs/>
                <w:sz w:val="20"/>
                <w:szCs w:val="20"/>
                <w:lang w:eastAsia="ru-RU"/>
              </w:rPr>
            </w:pPr>
            <w:r w:rsidRPr="00E73074">
              <w:rPr>
                <w:rFonts w:ascii="Times New Roman" w:hAnsi="Times New Roman"/>
                <w:bCs/>
                <w:sz w:val="20"/>
                <w:szCs w:val="20"/>
                <w:lang w:eastAsia="ru-RU"/>
              </w:rPr>
              <w:t>Квалифицированный сертификат ключа проверки электронной подписи</w:t>
            </w:r>
          </w:p>
        </w:tc>
        <w:tc>
          <w:tcPr>
            <w:tcW w:w="1559" w:type="dxa"/>
            <w:tcBorders>
              <w:top w:val="single" w:sz="12" w:space="0" w:color="auto"/>
              <w:left w:val="single" w:sz="12" w:space="0" w:color="auto"/>
              <w:bottom w:val="single" w:sz="12" w:space="0" w:color="auto"/>
              <w:right w:val="single" w:sz="12" w:space="0" w:color="auto"/>
            </w:tcBorders>
            <w:hideMark/>
          </w:tcPr>
          <w:p w:rsidR="00321D08" w:rsidRPr="00E73074" w:rsidRDefault="00321D08" w:rsidP="00382D31">
            <w:pPr>
              <w:spacing w:line="256" w:lineRule="auto"/>
              <w:jc w:val="center"/>
              <w:rPr>
                <w:rFonts w:ascii="Times New Roman" w:hAnsi="Times New Roman"/>
                <w:bCs/>
                <w:sz w:val="20"/>
                <w:szCs w:val="20"/>
                <w:lang w:eastAsia="ru-RU"/>
              </w:rPr>
            </w:pPr>
            <w:r w:rsidRPr="00E73074">
              <w:rPr>
                <w:rFonts w:ascii="Times New Roman" w:hAnsi="Times New Roman"/>
                <w:bCs/>
                <w:sz w:val="20"/>
                <w:szCs w:val="20"/>
                <w:lang w:eastAsia="ru-RU"/>
              </w:rPr>
              <w:t>Сертификат КЭП</w:t>
            </w:r>
          </w:p>
        </w:tc>
        <w:tc>
          <w:tcPr>
            <w:tcW w:w="5386" w:type="dxa"/>
            <w:tcBorders>
              <w:top w:val="single" w:sz="12" w:space="0" w:color="auto"/>
              <w:left w:val="single" w:sz="12" w:space="0" w:color="auto"/>
              <w:bottom w:val="single" w:sz="12" w:space="0" w:color="auto"/>
              <w:right w:val="single" w:sz="12" w:space="0" w:color="auto"/>
            </w:tcBorders>
            <w:hideMark/>
          </w:tcPr>
          <w:p w:rsidR="00321D08" w:rsidRPr="00E73074" w:rsidRDefault="00321D08" w:rsidP="00D10C70">
            <w:pPr>
              <w:spacing w:after="0" w:line="256" w:lineRule="auto"/>
              <w:jc w:val="both"/>
              <w:rPr>
                <w:rFonts w:ascii="Times New Roman" w:hAnsi="Times New Roman"/>
                <w:bCs/>
                <w:sz w:val="20"/>
                <w:szCs w:val="20"/>
                <w:lang w:eastAsia="ru-RU"/>
              </w:rPr>
            </w:pPr>
            <w:r w:rsidRPr="00E73074">
              <w:rPr>
                <w:rFonts w:ascii="Times New Roman" w:hAnsi="Times New Roman"/>
                <w:bCs/>
                <w:sz w:val="20"/>
                <w:szCs w:val="20"/>
                <w:lang w:eastAsia="ru-RU"/>
              </w:rPr>
              <w:t>Сертификат ключа проверки электронной подписи, соответствующий требованиям, установленным Федеральным законом № 63-ФЗ «Об электронной подписи» и иными принимаемыми в соответствии с ним нормативными правовыми актами, созданный аккредитованным удостоверяющим центром либо федеральным органом исполнительной власти, уполномоченным в сфере использования электронной подписи, и являющийся в связи с этим официальным документом</w:t>
            </w:r>
          </w:p>
        </w:tc>
      </w:tr>
      <w:tr w:rsidR="00321D08" w:rsidRPr="00E73074" w:rsidTr="00D10C70">
        <w:trPr>
          <w:trHeight w:val="90"/>
        </w:trPr>
        <w:tc>
          <w:tcPr>
            <w:tcW w:w="3246" w:type="dxa"/>
            <w:tcBorders>
              <w:top w:val="single" w:sz="12" w:space="0" w:color="auto"/>
              <w:left w:val="single" w:sz="12" w:space="0" w:color="auto"/>
              <w:bottom w:val="single" w:sz="12" w:space="0" w:color="auto"/>
              <w:right w:val="single" w:sz="12" w:space="0" w:color="auto"/>
            </w:tcBorders>
            <w:hideMark/>
          </w:tcPr>
          <w:p w:rsidR="00321D08" w:rsidRPr="00E73074" w:rsidRDefault="00321D08" w:rsidP="00382D31">
            <w:pPr>
              <w:spacing w:line="256" w:lineRule="auto"/>
              <w:rPr>
                <w:rFonts w:ascii="Times New Roman" w:hAnsi="Times New Roman"/>
                <w:bCs/>
                <w:sz w:val="20"/>
                <w:szCs w:val="20"/>
                <w:lang w:eastAsia="ru-RU"/>
              </w:rPr>
            </w:pPr>
            <w:r w:rsidRPr="00E73074">
              <w:rPr>
                <w:rFonts w:ascii="Times New Roman" w:hAnsi="Times New Roman"/>
                <w:bCs/>
                <w:sz w:val="20"/>
                <w:szCs w:val="20"/>
                <w:lang w:eastAsia="ru-RU"/>
              </w:rPr>
              <w:lastRenderedPageBreak/>
              <w:t xml:space="preserve">Ключ проверки электронной подписи </w:t>
            </w:r>
          </w:p>
        </w:tc>
        <w:tc>
          <w:tcPr>
            <w:tcW w:w="1559" w:type="dxa"/>
            <w:tcBorders>
              <w:top w:val="single" w:sz="12" w:space="0" w:color="auto"/>
              <w:left w:val="single" w:sz="12" w:space="0" w:color="auto"/>
              <w:bottom w:val="single" w:sz="12" w:space="0" w:color="auto"/>
              <w:right w:val="single" w:sz="12" w:space="0" w:color="auto"/>
            </w:tcBorders>
            <w:hideMark/>
          </w:tcPr>
          <w:p w:rsidR="00321D08" w:rsidRPr="00E73074" w:rsidRDefault="00321D08" w:rsidP="00382D31">
            <w:pPr>
              <w:spacing w:line="256" w:lineRule="auto"/>
              <w:jc w:val="center"/>
              <w:rPr>
                <w:rFonts w:ascii="Times New Roman" w:hAnsi="Times New Roman"/>
                <w:bCs/>
                <w:sz w:val="20"/>
                <w:szCs w:val="20"/>
                <w:lang w:eastAsia="ru-RU"/>
              </w:rPr>
            </w:pPr>
            <w:r w:rsidRPr="00E73074">
              <w:rPr>
                <w:rFonts w:ascii="Times New Roman" w:hAnsi="Times New Roman"/>
                <w:bCs/>
                <w:sz w:val="20"/>
                <w:szCs w:val="20"/>
                <w:lang w:eastAsia="ru-RU"/>
              </w:rPr>
              <w:t>Открытый ключ</w:t>
            </w:r>
          </w:p>
        </w:tc>
        <w:tc>
          <w:tcPr>
            <w:tcW w:w="5386" w:type="dxa"/>
            <w:tcBorders>
              <w:top w:val="single" w:sz="12" w:space="0" w:color="auto"/>
              <w:left w:val="single" w:sz="12" w:space="0" w:color="auto"/>
              <w:bottom w:val="single" w:sz="12" w:space="0" w:color="auto"/>
              <w:right w:val="single" w:sz="12" w:space="0" w:color="auto"/>
            </w:tcBorders>
            <w:hideMark/>
          </w:tcPr>
          <w:p w:rsidR="00321D08" w:rsidRPr="00E73074" w:rsidRDefault="00321D08" w:rsidP="00D10C70">
            <w:pPr>
              <w:spacing w:after="0" w:line="256" w:lineRule="auto"/>
              <w:jc w:val="both"/>
              <w:rPr>
                <w:rFonts w:ascii="Times New Roman" w:hAnsi="Times New Roman"/>
                <w:bCs/>
                <w:sz w:val="20"/>
                <w:szCs w:val="20"/>
                <w:lang w:eastAsia="ru-RU"/>
              </w:rPr>
            </w:pPr>
            <w:r w:rsidRPr="00E73074">
              <w:rPr>
                <w:rFonts w:ascii="Times New Roman" w:hAnsi="Times New Roman"/>
                <w:bCs/>
                <w:color w:val="000000"/>
                <w:sz w:val="20"/>
                <w:szCs w:val="20"/>
                <w:lang w:eastAsia="ru-RU"/>
              </w:rPr>
              <w:t>Уникальная последовательность символов, которая создается в паре с закрытым ключом электронной подписи с помощью криптографического алгоритма и используется для шифрования данных и проверки подлинности электронной подписи в электронном документе</w:t>
            </w:r>
          </w:p>
        </w:tc>
      </w:tr>
      <w:tr w:rsidR="00321D08" w:rsidRPr="00E73074" w:rsidTr="00D10C70">
        <w:trPr>
          <w:trHeight w:val="90"/>
        </w:trPr>
        <w:tc>
          <w:tcPr>
            <w:tcW w:w="3246" w:type="dxa"/>
            <w:tcBorders>
              <w:top w:val="single" w:sz="12" w:space="0" w:color="auto"/>
              <w:left w:val="single" w:sz="12" w:space="0" w:color="auto"/>
              <w:bottom w:val="single" w:sz="12" w:space="0" w:color="auto"/>
              <w:right w:val="single" w:sz="12" w:space="0" w:color="auto"/>
            </w:tcBorders>
            <w:hideMark/>
          </w:tcPr>
          <w:p w:rsidR="00321D08" w:rsidRPr="00E73074" w:rsidRDefault="00321D08" w:rsidP="00382D31">
            <w:pPr>
              <w:spacing w:line="256" w:lineRule="auto"/>
              <w:rPr>
                <w:rFonts w:ascii="Times New Roman" w:hAnsi="Times New Roman"/>
                <w:bCs/>
                <w:sz w:val="20"/>
                <w:szCs w:val="20"/>
                <w:lang w:eastAsia="ru-RU"/>
              </w:rPr>
            </w:pPr>
            <w:r w:rsidRPr="00E73074">
              <w:rPr>
                <w:rFonts w:ascii="Times New Roman" w:hAnsi="Times New Roman"/>
                <w:bCs/>
                <w:sz w:val="20"/>
                <w:szCs w:val="20"/>
                <w:lang w:eastAsia="ru-RU"/>
              </w:rPr>
              <w:t xml:space="preserve">Ключ электронной подписи </w:t>
            </w:r>
          </w:p>
        </w:tc>
        <w:tc>
          <w:tcPr>
            <w:tcW w:w="1559" w:type="dxa"/>
            <w:tcBorders>
              <w:top w:val="single" w:sz="12" w:space="0" w:color="auto"/>
              <w:left w:val="single" w:sz="12" w:space="0" w:color="auto"/>
              <w:bottom w:val="single" w:sz="12" w:space="0" w:color="auto"/>
              <w:right w:val="single" w:sz="12" w:space="0" w:color="auto"/>
            </w:tcBorders>
            <w:hideMark/>
          </w:tcPr>
          <w:p w:rsidR="00321D08" w:rsidRPr="00E73074" w:rsidRDefault="00321D08" w:rsidP="00382D31">
            <w:pPr>
              <w:spacing w:line="256" w:lineRule="auto"/>
              <w:jc w:val="center"/>
              <w:rPr>
                <w:rFonts w:ascii="Times New Roman" w:hAnsi="Times New Roman"/>
                <w:bCs/>
                <w:sz w:val="20"/>
                <w:szCs w:val="20"/>
                <w:lang w:eastAsia="ru-RU"/>
              </w:rPr>
            </w:pPr>
            <w:r w:rsidRPr="00E73074">
              <w:rPr>
                <w:rFonts w:ascii="Times New Roman" w:hAnsi="Times New Roman"/>
                <w:bCs/>
                <w:sz w:val="20"/>
                <w:szCs w:val="20"/>
                <w:lang w:eastAsia="ru-RU"/>
              </w:rPr>
              <w:t>Закрытый ключ</w:t>
            </w:r>
          </w:p>
        </w:tc>
        <w:tc>
          <w:tcPr>
            <w:tcW w:w="5386" w:type="dxa"/>
            <w:tcBorders>
              <w:top w:val="single" w:sz="12" w:space="0" w:color="auto"/>
              <w:left w:val="single" w:sz="12" w:space="0" w:color="auto"/>
              <w:bottom w:val="single" w:sz="12" w:space="0" w:color="auto"/>
              <w:right w:val="single" w:sz="12" w:space="0" w:color="auto"/>
            </w:tcBorders>
            <w:hideMark/>
          </w:tcPr>
          <w:p w:rsidR="00321D08" w:rsidRPr="00E73074" w:rsidRDefault="00321D08" w:rsidP="00D10C70">
            <w:pPr>
              <w:spacing w:after="0" w:line="256" w:lineRule="auto"/>
              <w:jc w:val="both"/>
              <w:rPr>
                <w:rFonts w:ascii="Times New Roman" w:hAnsi="Times New Roman"/>
                <w:bCs/>
                <w:sz w:val="20"/>
                <w:szCs w:val="20"/>
                <w:lang w:eastAsia="ru-RU"/>
              </w:rPr>
            </w:pPr>
            <w:r w:rsidRPr="00E73074">
              <w:rPr>
                <w:rFonts w:ascii="Times New Roman" w:hAnsi="Times New Roman"/>
                <w:bCs/>
                <w:sz w:val="20"/>
                <w:szCs w:val="20"/>
                <w:lang w:eastAsia="ru-RU"/>
              </w:rPr>
              <w:t xml:space="preserve">Уникальная последовательность символов, предназначенная для создания электронной подписи </w:t>
            </w:r>
          </w:p>
        </w:tc>
      </w:tr>
      <w:tr w:rsidR="00321D08" w:rsidRPr="00E73074" w:rsidTr="00D10C70">
        <w:trPr>
          <w:trHeight w:val="90"/>
        </w:trPr>
        <w:tc>
          <w:tcPr>
            <w:tcW w:w="3246" w:type="dxa"/>
            <w:tcBorders>
              <w:top w:val="single" w:sz="12" w:space="0" w:color="auto"/>
              <w:left w:val="single" w:sz="12" w:space="0" w:color="auto"/>
              <w:bottom w:val="single" w:sz="12" w:space="0" w:color="auto"/>
              <w:right w:val="single" w:sz="12" w:space="0" w:color="auto"/>
            </w:tcBorders>
            <w:hideMark/>
          </w:tcPr>
          <w:p w:rsidR="00321D08" w:rsidRPr="00E73074" w:rsidRDefault="00321D08" w:rsidP="00382D31">
            <w:pPr>
              <w:spacing w:line="256" w:lineRule="auto"/>
              <w:rPr>
                <w:rFonts w:ascii="Times New Roman" w:hAnsi="Times New Roman"/>
                <w:bCs/>
                <w:sz w:val="20"/>
                <w:szCs w:val="20"/>
                <w:lang w:eastAsia="ru-RU"/>
              </w:rPr>
            </w:pPr>
            <w:r w:rsidRPr="00E73074">
              <w:rPr>
                <w:rFonts w:ascii="Times New Roman" w:hAnsi="Times New Roman"/>
                <w:bCs/>
                <w:sz w:val="20"/>
                <w:szCs w:val="20"/>
                <w:lang w:eastAsia="ru-RU"/>
              </w:rPr>
              <w:t xml:space="preserve">Компрометация ключа электронной подписи </w:t>
            </w:r>
          </w:p>
        </w:tc>
        <w:tc>
          <w:tcPr>
            <w:tcW w:w="1559" w:type="dxa"/>
            <w:tcBorders>
              <w:top w:val="single" w:sz="12" w:space="0" w:color="auto"/>
              <w:left w:val="single" w:sz="12" w:space="0" w:color="auto"/>
              <w:bottom w:val="single" w:sz="12" w:space="0" w:color="auto"/>
              <w:right w:val="single" w:sz="12" w:space="0" w:color="auto"/>
            </w:tcBorders>
          </w:tcPr>
          <w:p w:rsidR="00321D08" w:rsidRPr="00E73074" w:rsidRDefault="00321D08" w:rsidP="00382D31">
            <w:pPr>
              <w:spacing w:line="256" w:lineRule="auto"/>
              <w:jc w:val="center"/>
              <w:rPr>
                <w:rFonts w:ascii="Times New Roman" w:hAnsi="Times New Roman"/>
                <w:bCs/>
                <w:sz w:val="20"/>
                <w:szCs w:val="20"/>
                <w:lang w:eastAsia="ru-RU"/>
              </w:rPr>
            </w:pPr>
          </w:p>
        </w:tc>
        <w:tc>
          <w:tcPr>
            <w:tcW w:w="5386" w:type="dxa"/>
            <w:tcBorders>
              <w:top w:val="single" w:sz="12" w:space="0" w:color="auto"/>
              <w:left w:val="single" w:sz="12" w:space="0" w:color="auto"/>
              <w:bottom w:val="single" w:sz="12" w:space="0" w:color="auto"/>
              <w:right w:val="single" w:sz="12" w:space="0" w:color="auto"/>
            </w:tcBorders>
            <w:hideMark/>
          </w:tcPr>
          <w:p w:rsidR="00321D08" w:rsidRPr="00E73074" w:rsidRDefault="00321D08" w:rsidP="00D10C70">
            <w:pPr>
              <w:spacing w:after="0" w:line="256" w:lineRule="auto"/>
              <w:jc w:val="both"/>
              <w:rPr>
                <w:rFonts w:ascii="Times New Roman" w:hAnsi="Times New Roman"/>
                <w:bCs/>
                <w:sz w:val="20"/>
                <w:szCs w:val="20"/>
                <w:lang w:eastAsia="ru-RU"/>
              </w:rPr>
            </w:pPr>
            <w:r w:rsidRPr="00E73074">
              <w:rPr>
                <w:rFonts w:ascii="Times New Roman" w:hAnsi="Times New Roman"/>
                <w:bCs/>
                <w:sz w:val="20"/>
                <w:szCs w:val="20"/>
                <w:lang w:eastAsia="ru-RU"/>
              </w:rPr>
              <w:t>Утрата доверия к тому факту, что используемые закрытые ключи электронной подписи неизвестны посторонним лицам.</w:t>
            </w:r>
          </w:p>
          <w:p w:rsidR="00321D08" w:rsidRPr="00E73074" w:rsidRDefault="00321D08" w:rsidP="00D10C70">
            <w:pPr>
              <w:spacing w:after="0" w:line="256" w:lineRule="auto"/>
              <w:jc w:val="both"/>
              <w:rPr>
                <w:rFonts w:ascii="Times New Roman" w:hAnsi="Times New Roman"/>
                <w:bCs/>
                <w:sz w:val="20"/>
                <w:szCs w:val="20"/>
                <w:lang w:eastAsia="ru-RU"/>
              </w:rPr>
            </w:pPr>
            <w:r w:rsidRPr="00E73074">
              <w:rPr>
                <w:rFonts w:ascii="Times New Roman" w:hAnsi="Times New Roman"/>
                <w:bCs/>
                <w:sz w:val="20"/>
                <w:szCs w:val="20"/>
                <w:lang w:eastAsia="ru-RU"/>
              </w:rPr>
              <w:t>Также под компрометацией ключа электронной подписи понимается его утрата, хищение, разглашение, несанкционированное копирование, любые другие виды разглашения закрытого ключа ЭП, а также такие случаи, когда нельзя достоверно установить, что произошло с носителем, содержащим закрытый ключ ЭП</w:t>
            </w:r>
          </w:p>
        </w:tc>
      </w:tr>
      <w:tr w:rsidR="00321D08" w:rsidRPr="00E73074" w:rsidTr="00D10C70">
        <w:trPr>
          <w:trHeight w:val="90"/>
        </w:trPr>
        <w:tc>
          <w:tcPr>
            <w:tcW w:w="3246" w:type="dxa"/>
            <w:tcBorders>
              <w:top w:val="single" w:sz="12" w:space="0" w:color="auto"/>
              <w:left w:val="single" w:sz="12" w:space="0" w:color="auto"/>
              <w:bottom w:val="single" w:sz="12" w:space="0" w:color="auto"/>
              <w:right w:val="single" w:sz="12" w:space="0" w:color="auto"/>
            </w:tcBorders>
          </w:tcPr>
          <w:p w:rsidR="00321D08" w:rsidRPr="00E73074" w:rsidRDefault="00321D08" w:rsidP="00382D31">
            <w:pPr>
              <w:spacing w:line="256" w:lineRule="auto"/>
              <w:rPr>
                <w:rFonts w:ascii="Times New Roman" w:hAnsi="Times New Roman"/>
                <w:bCs/>
                <w:sz w:val="20"/>
                <w:szCs w:val="20"/>
                <w:lang w:eastAsia="ru-RU"/>
              </w:rPr>
            </w:pPr>
            <w:r w:rsidRPr="00E73074">
              <w:rPr>
                <w:rFonts w:ascii="Times New Roman" w:hAnsi="Times New Roman"/>
                <w:bCs/>
                <w:sz w:val="20"/>
                <w:szCs w:val="20"/>
                <w:lang w:eastAsia="ru-RU"/>
              </w:rPr>
              <w:t xml:space="preserve">Направляющая Сторона </w:t>
            </w:r>
          </w:p>
          <w:p w:rsidR="00321D08" w:rsidRPr="00E73074" w:rsidRDefault="00321D08" w:rsidP="00382D31">
            <w:pPr>
              <w:spacing w:line="256" w:lineRule="auto"/>
              <w:rPr>
                <w:rFonts w:ascii="Times New Roman" w:hAnsi="Times New Roman"/>
                <w:bCs/>
                <w:sz w:val="20"/>
                <w:szCs w:val="20"/>
                <w:lang w:eastAsia="ru-RU"/>
              </w:rPr>
            </w:pPr>
          </w:p>
        </w:tc>
        <w:tc>
          <w:tcPr>
            <w:tcW w:w="1559" w:type="dxa"/>
            <w:tcBorders>
              <w:top w:val="single" w:sz="12" w:space="0" w:color="auto"/>
              <w:left w:val="single" w:sz="12" w:space="0" w:color="auto"/>
              <w:bottom w:val="single" w:sz="12" w:space="0" w:color="auto"/>
              <w:right w:val="single" w:sz="12" w:space="0" w:color="auto"/>
            </w:tcBorders>
          </w:tcPr>
          <w:p w:rsidR="00321D08" w:rsidRPr="00E73074" w:rsidRDefault="00321D08" w:rsidP="00382D31">
            <w:pPr>
              <w:spacing w:line="256" w:lineRule="auto"/>
              <w:jc w:val="center"/>
              <w:rPr>
                <w:rFonts w:ascii="Times New Roman" w:hAnsi="Times New Roman"/>
                <w:bCs/>
                <w:sz w:val="20"/>
                <w:szCs w:val="20"/>
                <w:lang w:eastAsia="ru-RU"/>
              </w:rPr>
            </w:pPr>
          </w:p>
        </w:tc>
        <w:tc>
          <w:tcPr>
            <w:tcW w:w="5386" w:type="dxa"/>
            <w:tcBorders>
              <w:top w:val="single" w:sz="12" w:space="0" w:color="auto"/>
              <w:left w:val="single" w:sz="12" w:space="0" w:color="auto"/>
              <w:bottom w:val="single" w:sz="12" w:space="0" w:color="auto"/>
              <w:right w:val="single" w:sz="12" w:space="0" w:color="auto"/>
            </w:tcBorders>
            <w:hideMark/>
          </w:tcPr>
          <w:p w:rsidR="00321D08" w:rsidRPr="00E73074" w:rsidRDefault="00521D86" w:rsidP="00521D86">
            <w:pPr>
              <w:spacing w:after="0" w:line="256" w:lineRule="auto"/>
              <w:jc w:val="both"/>
              <w:rPr>
                <w:rFonts w:ascii="Times New Roman" w:hAnsi="Times New Roman"/>
                <w:bCs/>
                <w:sz w:val="20"/>
                <w:szCs w:val="20"/>
                <w:lang w:eastAsia="ru-RU"/>
              </w:rPr>
            </w:pPr>
            <w:r w:rsidRPr="00E73074">
              <w:rPr>
                <w:rFonts w:ascii="Times New Roman" w:hAnsi="Times New Roman"/>
                <w:bCs/>
                <w:sz w:val="20"/>
                <w:szCs w:val="20"/>
                <w:lang w:eastAsia="ru-RU"/>
              </w:rPr>
              <w:t>Гарантирующий поставщик или Потребитель</w:t>
            </w:r>
            <w:r w:rsidR="00321D08" w:rsidRPr="00E73074">
              <w:rPr>
                <w:rFonts w:ascii="Times New Roman" w:hAnsi="Times New Roman"/>
                <w:bCs/>
                <w:sz w:val="20"/>
                <w:szCs w:val="20"/>
                <w:lang w:eastAsia="ru-RU"/>
              </w:rPr>
              <w:t>, направляющ</w:t>
            </w:r>
            <w:r w:rsidRPr="00E73074">
              <w:rPr>
                <w:rFonts w:ascii="Times New Roman" w:hAnsi="Times New Roman"/>
                <w:bCs/>
                <w:sz w:val="20"/>
                <w:szCs w:val="20"/>
                <w:lang w:eastAsia="ru-RU"/>
              </w:rPr>
              <w:t>ий</w:t>
            </w:r>
            <w:r w:rsidR="00321D08" w:rsidRPr="00E73074">
              <w:rPr>
                <w:rFonts w:ascii="Times New Roman" w:hAnsi="Times New Roman"/>
                <w:bCs/>
                <w:sz w:val="20"/>
                <w:szCs w:val="20"/>
                <w:lang w:eastAsia="ru-RU"/>
              </w:rPr>
              <w:t xml:space="preserve"> электронный документ, подписанный ЭП по телекоммуникационным каналам связи другой Стороне</w:t>
            </w:r>
          </w:p>
        </w:tc>
      </w:tr>
      <w:tr w:rsidR="00321D08" w:rsidRPr="00E73074" w:rsidTr="00D10C70">
        <w:trPr>
          <w:trHeight w:val="90"/>
        </w:trPr>
        <w:tc>
          <w:tcPr>
            <w:tcW w:w="3246" w:type="dxa"/>
            <w:tcBorders>
              <w:top w:val="single" w:sz="12" w:space="0" w:color="auto"/>
              <w:left w:val="single" w:sz="12" w:space="0" w:color="auto"/>
              <w:bottom w:val="single" w:sz="12" w:space="0" w:color="auto"/>
              <w:right w:val="single" w:sz="12" w:space="0" w:color="auto"/>
            </w:tcBorders>
            <w:hideMark/>
          </w:tcPr>
          <w:p w:rsidR="00321D08" w:rsidRPr="00E73074" w:rsidRDefault="00321D08" w:rsidP="00382D31">
            <w:pPr>
              <w:spacing w:line="256" w:lineRule="auto"/>
              <w:rPr>
                <w:rFonts w:ascii="Times New Roman" w:hAnsi="Times New Roman"/>
                <w:bCs/>
                <w:sz w:val="20"/>
                <w:szCs w:val="20"/>
                <w:lang w:eastAsia="ru-RU"/>
              </w:rPr>
            </w:pPr>
            <w:r w:rsidRPr="00E73074">
              <w:rPr>
                <w:rFonts w:ascii="Times New Roman" w:hAnsi="Times New Roman"/>
                <w:bCs/>
                <w:sz w:val="20"/>
                <w:szCs w:val="20"/>
                <w:lang w:eastAsia="ru-RU"/>
              </w:rPr>
              <w:t>Неформализованный электронный документ</w:t>
            </w:r>
          </w:p>
        </w:tc>
        <w:tc>
          <w:tcPr>
            <w:tcW w:w="1559" w:type="dxa"/>
            <w:tcBorders>
              <w:top w:val="single" w:sz="12" w:space="0" w:color="auto"/>
              <w:left w:val="single" w:sz="12" w:space="0" w:color="auto"/>
              <w:bottom w:val="single" w:sz="12" w:space="0" w:color="auto"/>
              <w:right w:val="single" w:sz="12" w:space="0" w:color="auto"/>
            </w:tcBorders>
          </w:tcPr>
          <w:p w:rsidR="00321D08" w:rsidRPr="00E73074" w:rsidRDefault="00321D08" w:rsidP="00382D31">
            <w:pPr>
              <w:spacing w:line="256" w:lineRule="auto"/>
              <w:jc w:val="center"/>
              <w:rPr>
                <w:rFonts w:ascii="Times New Roman" w:hAnsi="Times New Roman"/>
                <w:bCs/>
                <w:sz w:val="20"/>
                <w:szCs w:val="20"/>
                <w:lang w:eastAsia="ru-RU"/>
              </w:rPr>
            </w:pPr>
          </w:p>
        </w:tc>
        <w:tc>
          <w:tcPr>
            <w:tcW w:w="5386" w:type="dxa"/>
            <w:tcBorders>
              <w:top w:val="single" w:sz="12" w:space="0" w:color="auto"/>
              <w:left w:val="single" w:sz="12" w:space="0" w:color="auto"/>
              <w:bottom w:val="single" w:sz="12" w:space="0" w:color="auto"/>
              <w:right w:val="single" w:sz="12" w:space="0" w:color="auto"/>
            </w:tcBorders>
            <w:hideMark/>
          </w:tcPr>
          <w:p w:rsidR="00321D08" w:rsidRPr="00E73074" w:rsidRDefault="00321D08" w:rsidP="00D10C70">
            <w:pPr>
              <w:spacing w:after="0" w:line="256" w:lineRule="auto"/>
              <w:jc w:val="both"/>
              <w:rPr>
                <w:rFonts w:ascii="Times New Roman" w:hAnsi="Times New Roman"/>
                <w:bCs/>
                <w:sz w:val="20"/>
                <w:szCs w:val="20"/>
                <w:lang w:eastAsia="ru-RU"/>
              </w:rPr>
            </w:pPr>
            <w:r w:rsidRPr="00E73074">
              <w:rPr>
                <w:rFonts w:ascii="Times New Roman" w:hAnsi="Times New Roman"/>
                <w:bCs/>
                <w:sz w:val="20"/>
                <w:szCs w:val="20"/>
                <w:lang w:eastAsia="ru-RU"/>
              </w:rPr>
              <w:t>Электронный документ, исполненный в формате, не установленном законодательством РФ или в формате, самостоятельно разработанном Стороной настоящего Соглашения</w:t>
            </w:r>
          </w:p>
        </w:tc>
      </w:tr>
      <w:tr w:rsidR="00321D08" w:rsidRPr="00E73074" w:rsidTr="00D10C70">
        <w:trPr>
          <w:trHeight w:val="90"/>
        </w:trPr>
        <w:tc>
          <w:tcPr>
            <w:tcW w:w="3246" w:type="dxa"/>
            <w:tcBorders>
              <w:top w:val="single" w:sz="12" w:space="0" w:color="auto"/>
              <w:left w:val="single" w:sz="12" w:space="0" w:color="auto"/>
              <w:bottom w:val="single" w:sz="12" w:space="0" w:color="auto"/>
              <w:right w:val="single" w:sz="12" w:space="0" w:color="auto"/>
            </w:tcBorders>
            <w:hideMark/>
          </w:tcPr>
          <w:p w:rsidR="00321D08" w:rsidRPr="00E73074" w:rsidRDefault="00321D08" w:rsidP="00382D31">
            <w:pPr>
              <w:spacing w:line="256" w:lineRule="auto"/>
              <w:rPr>
                <w:rFonts w:ascii="Times New Roman" w:hAnsi="Times New Roman"/>
                <w:bCs/>
                <w:sz w:val="20"/>
                <w:szCs w:val="20"/>
                <w:lang w:eastAsia="ru-RU"/>
              </w:rPr>
            </w:pPr>
            <w:r w:rsidRPr="00E73074">
              <w:rPr>
                <w:rFonts w:ascii="Times New Roman" w:hAnsi="Times New Roman"/>
                <w:bCs/>
                <w:sz w:val="20"/>
                <w:szCs w:val="20"/>
                <w:lang w:eastAsia="ru-RU"/>
              </w:rPr>
              <w:t>Оператор электронного документооборота</w:t>
            </w:r>
          </w:p>
        </w:tc>
        <w:tc>
          <w:tcPr>
            <w:tcW w:w="1559" w:type="dxa"/>
            <w:tcBorders>
              <w:top w:val="single" w:sz="12" w:space="0" w:color="auto"/>
              <w:left w:val="single" w:sz="12" w:space="0" w:color="auto"/>
              <w:bottom w:val="single" w:sz="12" w:space="0" w:color="auto"/>
              <w:right w:val="single" w:sz="12" w:space="0" w:color="auto"/>
            </w:tcBorders>
            <w:hideMark/>
          </w:tcPr>
          <w:p w:rsidR="00321D08" w:rsidRPr="00E73074" w:rsidRDefault="00321D08" w:rsidP="00382D31">
            <w:pPr>
              <w:spacing w:line="256" w:lineRule="auto"/>
              <w:jc w:val="center"/>
              <w:rPr>
                <w:rFonts w:ascii="Times New Roman" w:hAnsi="Times New Roman"/>
                <w:bCs/>
                <w:sz w:val="20"/>
                <w:szCs w:val="20"/>
                <w:lang w:eastAsia="ru-RU"/>
              </w:rPr>
            </w:pPr>
            <w:r w:rsidRPr="00E73074">
              <w:rPr>
                <w:rFonts w:ascii="Times New Roman" w:hAnsi="Times New Roman"/>
                <w:bCs/>
                <w:sz w:val="20"/>
                <w:szCs w:val="20"/>
                <w:lang w:eastAsia="ru-RU"/>
              </w:rPr>
              <w:t>Оператор ЭДО</w:t>
            </w:r>
          </w:p>
        </w:tc>
        <w:tc>
          <w:tcPr>
            <w:tcW w:w="5386" w:type="dxa"/>
            <w:tcBorders>
              <w:top w:val="single" w:sz="12" w:space="0" w:color="auto"/>
              <w:left w:val="single" w:sz="12" w:space="0" w:color="auto"/>
              <w:bottom w:val="single" w:sz="12" w:space="0" w:color="auto"/>
              <w:right w:val="single" w:sz="12" w:space="0" w:color="auto"/>
            </w:tcBorders>
            <w:hideMark/>
          </w:tcPr>
          <w:p w:rsidR="00321D08" w:rsidRPr="00E73074" w:rsidRDefault="00321D08" w:rsidP="00D10C70">
            <w:pPr>
              <w:spacing w:after="0" w:line="256" w:lineRule="auto"/>
              <w:jc w:val="both"/>
              <w:rPr>
                <w:rFonts w:ascii="Times New Roman" w:hAnsi="Times New Roman"/>
                <w:bCs/>
                <w:sz w:val="20"/>
                <w:szCs w:val="20"/>
                <w:lang w:eastAsia="ru-RU"/>
              </w:rPr>
            </w:pPr>
            <w:r w:rsidRPr="00E73074">
              <w:rPr>
                <w:rFonts w:ascii="Times New Roman" w:hAnsi="Times New Roman"/>
                <w:bCs/>
                <w:sz w:val="20"/>
                <w:szCs w:val="20"/>
                <w:lang w:eastAsia="ru-RU"/>
              </w:rPr>
              <w:t>Организация, соответствующая установленным действующим законодательством требованиям к оператору электронного документооборота и предоставляющая услуги по обмену открытой и конфиденциальной информацией по телекоммуникационным каналам связи в рамках обеспечения электронного документооборота между Компанией и третьими лицами с применением электронных подписей</w:t>
            </w:r>
          </w:p>
        </w:tc>
      </w:tr>
      <w:tr w:rsidR="00321D08" w:rsidRPr="00E73074" w:rsidTr="00D10C70">
        <w:trPr>
          <w:trHeight w:val="90"/>
        </w:trPr>
        <w:tc>
          <w:tcPr>
            <w:tcW w:w="3246" w:type="dxa"/>
            <w:tcBorders>
              <w:top w:val="single" w:sz="12" w:space="0" w:color="auto"/>
              <w:left w:val="single" w:sz="12" w:space="0" w:color="auto"/>
              <w:bottom w:val="single" w:sz="12" w:space="0" w:color="auto"/>
              <w:right w:val="single" w:sz="12" w:space="0" w:color="auto"/>
            </w:tcBorders>
            <w:hideMark/>
          </w:tcPr>
          <w:p w:rsidR="00321D08" w:rsidRPr="00E73074" w:rsidRDefault="00321D08" w:rsidP="00382D31">
            <w:pPr>
              <w:spacing w:line="256" w:lineRule="auto"/>
              <w:rPr>
                <w:rFonts w:ascii="Times New Roman" w:hAnsi="Times New Roman"/>
                <w:bCs/>
                <w:sz w:val="20"/>
                <w:szCs w:val="20"/>
                <w:lang w:eastAsia="ru-RU"/>
              </w:rPr>
            </w:pPr>
            <w:r w:rsidRPr="00E73074">
              <w:rPr>
                <w:rFonts w:ascii="Times New Roman" w:hAnsi="Times New Roman"/>
                <w:bCs/>
                <w:sz w:val="20"/>
                <w:szCs w:val="20"/>
                <w:lang w:eastAsia="ru-RU"/>
              </w:rPr>
              <w:t>Первичный учетный документ</w:t>
            </w:r>
          </w:p>
        </w:tc>
        <w:tc>
          <w:tcPr>
            <w:tcW w:w="1559" w:type="dxa"/>
            <w:tcBorders>
              <w:top w:val="single" w:sz="12" w:space="0" w:color="auto"/>
              <w:left w:val="single" w:sz="12" w:space="0" w:color="auto"/>
              <w:bottom w:val="single" w:sz="12" w:space="0" w:color="auto"/>
              <w:right w:val="single" w:sz="12" w:space="0" w:color="auto"/>
            </w:tcBorders>
          </w:tcPr>
          <w:p w:rsidR="00321D08" w:rsidRPr="00E73074" w:rsidRDefault="00321D08" w:rsidP="00382D31">
            <w:pPr>
              <w:spacing w:line="256" w:lineRule="auto"/>
              <w:jc w:val="center"/>
              <w:rPr>
                <w:rFonts w:ascii="Times New Roman" w:hAnsi="Times New Roman"/>
                <w:bCs/>
                <w:sz w:val="20"/>
                <w:szCs w:val="20"/>
                <w:lang w:eastAsia="ru-RU"/>
              </w:rPr>
            </w:pPr>
          </w:p>
        </w:tc>
        <w:tc>
          <w:tcPr>
            <w:tcW w:w="5386" w:type="dxa"/>
            <w:tcBorders>
              <w:top w:val="single" w:sz="12" w:space="0" w:color="auto"/>
              <w:left w:val="single" w:sz="12" w:space="0" w:color="auto"/>
              <w:bottom w:val="single" w:sz="12" w:space="0" w:color="auto"/>
              <w:right w:val="single" w:sz="12" w:space="0" w:color="auto"/>
            </w:tcBorders>
            <w:hideMark/>
          </w:tcPr>
          <w:p w:rsidR="00321D08" w:rsidRPr="00E73074" w:rsidRDefault="00321D08" w:rsidP="00D10C70">
            <w:pPr>
              <w:spacing w:after="0" w:line="256" w:lineRule="auto"/>
              <w:jc w:val="both"/>
              <w:rPr>
                <w:rFonts w:ascii="Times New Roman" w:hAnsi="Times New Roman"/>
                <w:bCs/>
                <w:sz w:val="20"/>
                <w:szCs w:val="20"/>
                <w:lang w:eastAsia="ru-RU"/>
              </w:rPr>
            </w:pPr>
            <w:r w:rsidRPr="00E73074">
              <w:rPr>
                <w:rFonts w:ascii="Times New Roman" w:hAnsi="Times New Roman"/>
                <w:bCs/>
                <w:sz w:val="20"/>
                <w:szCs w:val="20"/>
                <w:lang w:eastAsia="ru-RU"/>
              </w:rPr>
              <w:t>Для целей настоящего документа: документ, которым оформляется факт хозяйственной операции для целей отражения в бухгалтерском и налоговом учете</w:t>
            </w:r>
          </w:p>
        </w:tc>
      </w:tr>
      <w:tr w:rsidR="00321D08" w:rsidRPr="00E73074" w:rsidTr="00D10C70">
        <w:trPr>
          <w:trHeight w:val="90"/>
        </w:trPr>
        <w:tc>
          <w:tcPr>
            <w:tcW w:w="3246" w:type="dxa"/>
            <w:tcBorders>
              <w:top w:val="single" w:sz="12" w:space="0" w:color="auto"/>
              <w:left w:val="single" w:sz="12" w:space="0" w:color="auto"/>
              <w:bottom w:val="single" w:sz="12" w:space="0" w:color="auto"/>
              <w:right w:val="single" w:sz="12" w:space="0" w:color="auto"/>
            </w:tcBorders>
          </w:tcPr>
          <w:p w:rsidR="00321D08" w:rsidRPr="00E73074" w:rsidRDefault="00321D08" w:rsidP="00382D31">
            <w:pPr>
              <w:spacing w:line="256" w:lineRule="auto"/>
              <w:rPr>
                <w:rFonts w:ascii="Times New Roman" w:hAnsi="Times New Roman"/>
                <w:bCs/>
                <w:sz w:val="20"/>
                <w:szCs w:val="20"/>
                <w:lang w:eastAsia="ru-RU"/>
              </w:rPr>
            </w:pPr>
            <w:r w:rsidRPr="00E73074">
              <w:rPr>
                <w:rFonts w:ascii="Times New Roman" w:hAnsi="Times New Roman"/>
                <w:bCs/>
                <w:sz w:val="20"/>
                <w:szCs w:val="20"/>
                <w:lang w:eastAsia="ru-RU"/>
              </w:rPr>
              <w:t xml:space="preserve">Получающая Сторона </w:t>
            </w:r>
          </w:p>
          <w:p w:rsidR="00321D08" w:rsidRPr="00E73074" w:rsidRDefault="00321D08" w:rsidP="00382D31">
            <w:pPr>
              <w:spacing w:line="256" w:lineRule="auto"/>
              <w:rPr>
                <w:rFonts w:ascii="Times New Roman" w:hAnsi="Times New Roman"/>
                <w:bCs/>
                <w:sz w:val="20"/>
                <w:szCs w:val="20"/>
                <w:lang w:eastAsia="ru-RU"/>
              </w:rPr>
            </w:pPr>
          </w:p>
        </w:tc>
        <w:tc>
          <w:tcPr>
            <w:tcW w:w="1559" w:type="dxa"/>
            <w:tcBorders>
              <w:top w:val="single" w:sz="12" w:space="0" w:color="auto"/>
              <w:left w:val="single" w:sz="12" w:space="0" w:color="auto"/>
              <w:bottom w:val="single" w:sz="12" w:space="0" w:color="auto"/>
              <w:right w:val="single" w:sz="12" w:space="0" w:color="auto"/>
            </w:tcBorders>
          </w:tcPr>
          <w:p w:rsidR="00321D08" w:rsidRPr="00E73074" w:rsidRDefault="00321D08" w:rsidP="00382D31">
            <w:pPr>
              <w:spacing w:line="256" w:lineRule="auto"/>
              <w:jc w:val="center"/>
              <w:rPr>
                <w:rFonts w:ascii="Times New Roman" w:hAnsi="Times New Roman"/>
                <w:bCs/>
                <w:sz w:val="20"/>
                <w:szCs w:val="20"/>
                <w:lang w:eastAsia="ru-RU"/>
              </w:rPr>
            </w:pPr>
          </w:p>
        </w:tc>
        <w:tc>
          <w:tcPr>
            <w:tcW w:w="5386" w:type="dxa"/>
            <w:tcBorders>
              <w:top w:val="single" w:sz="12" w:space="0" w:color="auto"/>
              <w:left w:val="single" w:sz="12" w:space="0" w:color="auto"/>
              <w:bottom w:val="single" w:sz="12" w:space="0" w:color="auto"/>
              <w:right w:val="single" w:sz="12" w:space="0" w:color="auto"/>
            </w:tcBorders>
            <w:hideMark/>
          </w:tcPr>
          <w:p w:rsidR="00321D08" w:rsidRPr="00E73074" w:rsidRDefault="00521D86" w:rsidP="00521D86">
            <w:pPr>
              <w:spacing w:after="0" w:line="256" w:lineRule="auto"/>
              <w:jc w:val="both"/>
              <w:rPr>
                <w:rFonts w:ascii="Times New Roman" w:hAnsi="Times New Roman"/>
                <w:bCs/>
                <w:sz w:val="20"/>
                <w:szCs w:val="20"/>
                <w:lang w:eastAsia="ru-RU"/>
              </w:rPr>
            </w:pPr>
            <w:r w:rsidRPr="00E73074">
              <w:rPr>
                <w:rFonts w:ascii="Times New Roman" w:hAnsi="Times New Roman"/>
                <w:bCs/>
                <w:sz w:val="20"/>
                <w:szCs w:val="20"/>
                <w:lang w:eastAsia="ru-RU"/>
              </w:rPr>
              <w:t>Гарантирующий поставщик или Потребитель</w:t>
            </w:r>
            <w:r w:rsidR="00321D08" w:rsidRPr="00E73074">
              <w:rPr>
                <w:rFonts w:ascii="Times New Roman" w:hAnsi="Times New Roman"/>
                <w:bCs/>
                <w:sz w:val="20"/>
                <w:szCs w:val="20"/>
                <w:lang w:eastAsia="ru-RU"/>
              </w:rPr>
              <w:t>, получающ</w:t>
            </w:r>
            <w:r w:rsidRPr="00E73074">
              <w:rPr>
                <w:rFonts w:ascii="Times New Roman" w:hAnsi="Times New Roman"/>
                <w:bCs/>
                <w:sz w:val="20"/>
                <w:szCs w:val="20"/>
                <w:lang w:eastAsia="ru-RU"/>
              </w:rPr>
              <w:t>ий</w:t>
            </w:r>
            <w:r w:rsidR="00321D08" w:rsidRPr="00E73074">
              <w:rPr>
                <w:rFonts w:ascii="Times New Roman" w:hAnsi="Times New Roman"/>
                <w:bCs/>
                <w:sz w:val="20"/>
                <w:szCs w:val="20"/>
                <w:lang w:eastAsia="ru-RU"/>
              </w:rPr>
              <w:t xml:space="preserve"> от направляющей Стороны электронный документ, подписанный ЭП, по телекоммуникационным каналам связи</w:t>
            </w:r>
          </w:p>
        </w:tc>
      </w:tr>
      <w:tr w:rsidR="00321D08" w:rsidRPr="00E73074" w:rsidTr="00D10C70">
        <w:trPr>
          <w:trHeight w:val="90"/>
        </w:trPr>
        <w:tc>
          <w:tcPr>
            <w:tcW w:w="3246" w:type="dxa"/>
            <w:tcBorders>
              <w:top w:val="single" w:sz="12" w:space="0" w:color="auto"/>
              <w:left w:val="single" w:sz="12" w:space="0" w:color="auto"/>
              <w:bottom w:val="single" w:sz="12" w:space="0" w:color="auto"/>
              <w:right w:val="single" w:sz="12" w:space="0" w:color="auto"/>
            </w:tcBorders>
            <w:hideMark/>
          </w:tcPr>
          <w:p w:rsidR="00321D08" w:rsidRPr="00E73074" w:rsidRDefault="00321D08" w:rsidP="00382D31">
            <w:pPr>
              <w:spacing w:line="256" w:lineRule="auto"/>
              <w:rPr>
                <w:rFonts w:ascii="Times New Roman" w:hAnsi="Times New Roman"/>
                <w:bCs/>
                <w:sz w:val="20"/>
                <w:szCs w:val="20"/>
                <w:lang w:eastAsia="ru-RU"/>
              </w:rPr>
            </w:pPr>
            <w:r w:rsidRPr="00E73074">
              <w:rPr>
                <w:rFonts w:ascii="Times New Roman" w:hAnsi="Times New Roman"/>
                <w:bCs/>
                <w:sz w:val="20"/>
                <w:szCs w:val="20"/>
                <w:lang w:eastAsia="ru-RU"/>
              </w:rPr>
              <w:t>Роуминг (</w:t>
            </w:r>
            <w:proofErr w:type="spellStart"/>
            <w:r w:rsidRPr="00E73074">
              <w:rPr>
                <w:rFonts w:ascii="Times New Roman" w:hAnsi="Times New Roman"/>
                <w:bCs/>
                <w:sz w:val="20"/>
                <w:szCs w:val="20"/>
                <w:lang w:eastAsia="ru-RU"/>
              </w:rPr>
              <w:t>межоператорское</w:t>
            </w:r>
            <w:proofErr w:type="spellEnd"/>
            <w:r w:rsidRPr="00E73074">
              <w:rPr>
                <w:rFonts w:ascii="Times New Roman" w:hAnsi="Times New Roman"/>
                <w:bCs/>
                <w:sz w:val="20"/>
                <w:szCs w:val="20"/>
                <w:lang w:eastAsia="ru-RU"/>
              </w:rPr>
              <w:t xml:space="preserve"> взаимодействие)</w:t>
            </w:r>
          </w:p>
        </w:tc>
        <w:tc>
          <w:tcPr>
            <w:tcW w:w="1559" w:type="dxa"/>
            <w:tcBorders>
              <w:top w:val="single" w:sz="12" w:space="0" w:color="auto"/>
              <w:left w:val="single" w:sz="12" w:space="0" w:color="auto"/>
              <w:bottom w:val="single" w:sz="12" w:space="0" w:color="auto"/>
              <w:right w:val="single" w:sz="12" w:space="0" w:color="auto"/>
            </w:tcBorders>
          </w:tcPr>
          <w:p w:rsidR="00321D08" w:rsidRPr="00E73074" w:rsidRDefault="00321D08" w:rsidP="00382D31">
            <w:pPr>
              <w:spacing w:line="256" w:lineRule="auto"/>
              <w:jc w:val="center"/>
              <w:rPr>
                <w:rFonts w:ascii="Times New Roman" w:hAnsi="Times New Roman"/>
                <w:bCs/>
                <w:sz w:val="20"/>
                <w:szCs w:val="20"/>
                <w:lang w:eastAsia="ru-RU"/>
              </w:rPr>
            </w:pPr>
          </w:p>
        </w:tc>
        <w:tc>
          <w:tcPr>
            <w:tcW w:w="5386" w:type="dxa"/>
            <w:tcBorders>
              <w:top w:val="single" w:sz="12" w:space="0" w:color="auto"/>
              <w:left w:val="single" w:sz="12" w:space="0" w:color="auto"/>
              <w:bottom w:val="single" w:sz="12" w:space="0" w:color="auto"/>
              <w:right w:val="single" w:sz="12" w:space="0" w:color="auto"/>
            </w:tcBorders>
            <w:hideMark/>
          </w:tcPr>
          <w:p w:rsidR="00321D08" w:rsidRPr="00E73074" w:rsidRDefault="00321D08" w:rsidP="00D10C70">
            <w:pPr>
              <w:spacing w:after="0" w:line="256" w:lineRule="auto"/>
              <w:jc w:val="both"/>
              <w:rPr>
                <w:rFonts w:ascii="Times New Roman" w:hAnsi="Times New Roman"/>
                <w:bCs/>
                <w:sz w:val="20"/>
                <w:szCs w:val="20"/>
                <w:lang w:eastAsia="ru-RU"/>
              </w:rPr>
            </w:pPr>
            <w:r w:rsidRPr="00E73074">
              <w:rPr>
                <w:rFonts w:ascii="Times New Roman" w:hAnsi="Times New Roman"/>
                <w:bCs/>
                <w:sz w:val="20"/>
                <w:szCs w:val="20"/>
                <w:lang w:eastAsia="ru-RU"/>
              </w:rPr>
              <w:t>Технология, обеспечивающая возможность обмена электронными документами между разными операторами электронного документооборота</w:t>
            </w:r>
          </w:p>
        </w:tc>
      </w:tr>
      <w:tr w:rsidR="00321D08" w:rsidRPr="00E73074" w:rsidTr="00D10C70">
        <w:trPr>
          <w:trHeight w:val="90"/>
        </w:trPr>
        <w:tc>
          <w:tcPr>
            <w:tcW w:w="3246" w:type="dxa"/>
            <w:tcBorders>
              <w:top w:val="single" w:sz="12" w:space="0" w:color="auto"/>
              <w:left w:val="single" w:sz="12" w:space="0" w:color="auto"/>
              <w:bottom w:val="single" w:sz="12" w:space="0" w:color="auto"/>
              <w:right w:val="single" w:sz="12" w:space="0" w:color="auto"/>
            </w:tcBorders>
            <w:hideMark/>
          </w:tcPr>
          <w:p w:rsidR="00321D08" w:rsidRPr="00E73074" w:rsidRDefault="00321D08" w:rsidP="00382D31">
            <w:pPr>
              <w:spacing w:line="256" w:lineRule="auto"/>
              <w:rPr>
                <w:rFonts w:ascii="Times New Roman" w:hAnsi="Times New Roman"/>
                <w:bCs/>
                <w:sz w:val="20"/>
                <w:szCs w:val="20"/>
                <w:lang w:eastAsia="ru-RU"/>
              </w:rPr>
            </w:pPr>
            <w:r w:rsidRPr="00E73074">
              <w:rPr>
                <w:rFonts w:ascii="Times New Roman" w:hAnsi="Times New Roman"/>
                <w:bCs/>
                <w:sz w:val="20"/>
                <w:szCs w:val="20"/>
                <w:lang w:eastAsia="ru-RU"/>
              </w:rPr>
              <w:t>Сертификат ключа проверки электронной подписи</w:t>
            </w:r>
          </w:p>
        </w:tc>
        <w:tc>
          <w:tcPr>
            <w:tcW w:w="1559" w:type="dxa"/>
            <w:tcBorders>
              <w:top w:val="single" w:sz="12" w:space="0" w:color="auto"/>
              <w:left w:val="single" w:sz="12" w:space="0" w:color="auto"/>
              <w:bottom w:val="single" w:sz="12" w:space="0" w:color="auto"/>
              <w:right w:val="single" w:sz="12" w:space="0" w:color="auto"/>
            </w:tcBorders>
            <w:hideMark/>
          </w:tcPr>
          <w:p w:rsidR="00321D08" w:rsidRPr="00E73074" w:rsidRDefault="00321D08" w:rsidP="00382D31">
            <w:pPr>
              <w:spacing w:line="256" w:lineRule="auto"/>
              <w:jc w:val="center"/>
              <w:rPr>
                <w:rFonts w:ascii="Times New Roman" w:hAnsi="Times New Roman"/>
                <w:bCs/>
                <w:sz w:val="20"/>
                <w:szCs w:val="20"/>
                <w:lang w:eastAsia="ru-RU"/>
              </w:rPr>
            </w:pPr>
            <w:r w:rsidRPr="00E73074">
              <w:rPr>
                <w:rFonts w:ascii="Times New Roman" w:hAnsi="Times New Roman"/>
                <w:bCs/>
                <w:sz w:val="20"/>
                <w:szCs w:val="20"/>
                <w:lang w:eastAsia="ru-RU"/>
              </w:rPr>
              <w:t>Сертификат ЭП</w:t>
            </w:r>
          </w:p>
        </w:tc>
        <w:tc>
          <w:tcPr>
            <w:tcW w:w="5386" w:type="dxa"/>
            <w:tcBorders>
              <w:top w:val="single" w:sz="12" w:space="0" w:color="auto"/>
              <w:left w:val="single" w:sz="12" w:space="0" w:color="auto"/>
              <w:bottom w:val="single" w:sz="12" w:space="0" w:color="auto"/>
              <w:right w:val="single" w:sz="12" w:space="0" w:color="auto"/>
            </w:tcBorders>
            <w:hideMark/>
          </w:tcPr>
          <w:p w:rsidR="00321D08" w:rsidRPr="00E73074" w:rsidRDefault="00321D08" w:rsidP="00D10C70">
            <w:pPr>
              <w:spacing w:after="0" w:line="256" w:lineRule="auto"/>
              <w:jc w:val="both"/>
              <w:rPr>
                <w:rFonts w:ascii="Times New Roman" w:hAnsi="Times New Roman"/>
                <w:bCs/>
                <w:sz w:val="20"/>
                <w:szCs w:val="20"/>
                <w:lang w:eastAsia="ru-RU"/>
              </w:rPr>
            </w:pPr>
            <w:r w:rsidRPr="00E73074">
              <w:rPr>
                <w:rFonts w:ascii="Times New Roman" w:hAnsi="Times New Roman"/>
                <w:bCs/>
                <w:sz w:val="20"/>
                <w:szCs w:val="20"/>
                <w:lang w:eastAsia="ru-RU"/>
              </w:rPr>
              <w:t>Электронный документ или документ на бумажном носителе, выданные удостоверяющим центром и подтверждающий принадлежность ключа проверки электронной подписи Владельцу сертификата ключа проверки электронной подписи</w:t>
            </w:r>
          </w:p>
        </w:tc>
      </w:tr>
      <w:tr w:rsidR="00321D08" w:rsidRPr="00E73074" w:rsidTr="00D10C70">
        <w:trPr>
          <w:trHeight w:val="90"/>
        </w:trPr>
        <w:tc>
          <w:tcPr>
            <w:tcW w:w="3246" w:type="dxa"/>
            <w:tcBorders>
              <w:top w:val="single" w:sz="12" w:space="0" w:color="auto"/>
              <w:left w:val="single" w:sz="12" w:space="0" w:color="auto"/>
              <w:bottom w:val="single" w:sz="12" w:space="0" w:color="auto"/>
              <w:right w:val="single" w:sz="12" w:space="0" w:color="auto"/>
            </w:tcBorders>
            <w:hideMark/>
          </w:tcPr>
          <w:p w:rsidR="00321D08" w:rsidRPr="00E73074" w:rsidRDefault="00321D08" w:rsidP="00382D31">
            <w:pPr>
              <w:spacing w:line="256" w:lineRule="auto"/>
              <w:rPr>
                <w:rFonts w:ascii="Times New Roman" w:hAnsi="Times New Roman"/>
                <w:bCs/>
                <w:sz w:val="20"/>
                <w:szCs w:val="20"/>
                <w:lang w:eastAsia="ru-RU"/>
              </w:rPr>
            </w:pPr>
            <w:r w:rsidRPr="00E73074">
              <w:rPr>
                <w:rFonts w:ascii="Times New Roman" w:hAnsi="Times New Roman"/>
                <w:bCs/>
                <w:sz w:val="20"/>
                <w:szCs w:val="20"/>
                <w:lang w:eastAsia="ru-RU"/>
              </w:rPr>
              <w:t xml:space="preserve">Система электронного документооборота </w:t>
            </w:r>
          </w:p>
        </w:tc>
        <w:tc>
          <w:tcPr>
            <w:tcW w:w="1559" w:type="dxa"/>
            <w:tcBorders>
              <w:top w:val="single" w:sz="12" w:space="0" w:color="auto"/>
              <w:left w:val="single" w:sz="12" w:space="0" w:color="auto"/>
              <w:bottom w:val="single" w:sz="12" w:space="0" w:color="auto"/>
              <w:right w:val="single" w:sz="12" w:space="0" w:color="auto"/>
            </w:tcBorders>
          </w:tcPr>
          <w:p w:rsidR="00321D08" w:rsidRPr="00E73074" w:rsidRDefault="00321D08" w:rsidP="00382D31">
            <w:pPr>
              <w:spacing w:line="256" w:lineRule="auto"/>
              <w:jc w:val="center"/>
              <w:rPr>
                <w:rFonts w:ascii="Times New Roman" w:hAnsi="Times New Roman"/>
                <w:bCs/>
                <w:sz w:val="20"/>
                <w:szCs w:val="20"/>
                <w:lang w:eastAsia="ru-RU"/>
              </w:rPr>
            </w:pPr>
            <w:r w:rsidRPr="00E73074">
              <w:rPr>
                <w:rFonts w:ascii="Times New Roman" w:hAnsi="Times New Roman"/>
                <w:bCs/>
                <w:sz w:val="20"/>
                <w:szCs w:val="20"/>
                <w:lang w:eastAsia="ru-RU"/>
              </w:rPr>
              <w:t>СЭД</w:t>
            </w:r>
          </w:p>
          <w:p w:rsidR="00321D08" w:rsidRPr="00E73074" w:rsidRDefault="00321D08" w:rsidP="00382D31">
            <w:pPr>
              <w:spacing w:line="256" w:lineRule="auto"/>
              <w:jc w:val="center"/>
              <w:rPr>
                <w:rFonts w:ascii="Times New Roman" w:hAnsi="Times New Roman"/>
                <w:bCs/>
                <w:sz w:val="20"/>
                <w:szCs w:val="20"/>
                <w:lang w:eastAsia="ru-RU"/>
              </w:rPr>
            </w:pPr>
          </w:p>
        </w:tc>
        <w:tc>
          <w:tcPr>
            <w:tcW w:w="5386" w:type="dxa"/>
            <w:tcBorders>
              <w:top w:val="single" w:sz="12" w:space="0" w:color="auto"/>
              <w:left w:val="single" w:sz="12" w:space="0" w:color="auto"/>
              <w:bottom w:val="single" w:sz="12" w:space="0" w:color="auto"/>
              <w:right w:val="single" w:sz="12" w:space="0" w:color="auto"/>
            </w:tcBorders>
            <w:hideMark/>
          </w:tcPr>
          <w:p w:rsidR="00321D08" w:rsidRPr="00E73074" w:rsidRDefault="00321D08" w:rsidP="00D10C70">
            <w:pPr>
              <w:spacing w:after="0" w:line="256" w:lineRule="auto"/>
              <w:jc w:val="both"/>
              <w:rPr>
                <w:rFonts w:ascii="Times New Roman" w:hAnsi="Times New Roman"/>
                <w:bCs/>
                <w:sz w:val="20"/>
                <w:szCs w:val="20"/>
                <w:lang w:eastAsia="ru-RU"/>
              </w:rPr>
            </w:pPr>
            <w:r w:rsidRPr="00E73074">
              <w:rPr>
                <w:rFonts w:ascii="Times New Roman" w:hAnsi="Times New Roman"/>
                <w:bCs/>
                <w:sz w:val="20"/>
                <w:szCs w:val="20"/>
                <w:lang w:eastAsia="ru-RU"/>
              </w:rPr>
              <w:t>Совокупность ИТ-решений, разработанных в соответствии с требованиями законодательства РФ и внутренними нормативными документами Группы «</w:t>
            </w:r>
            <w:proofErr w:type="spellStart"/>
            <w:r w:rsidRPr="00E73074">
              <w:rPr>
                <w:rFonts w:ascii="Times New Roman" w:hAnsi="Times New Roman"/>
                <w:bCs/>
                <w:sz w:val="20"/>
                <w:szCs w:val="20"/>
                <w:lang w:eastAsia="ru-RU"/>
              </w:rPr>
              <w:t>Интер</w:t>
            </w:r>
            <w:proofErr w:type="spellEnd"/>
            <w:r w:rsidRPr="00E73074">
              <w:rPr>
                <w:rFonts w:ascii="Times New Roman" w:hAnsi="Times New Roman"/>
                <w:bCs/>
                <w:sz w:val="20"/>
                <w:szCs w:val="20"/>
                <w:lang w:eastAsia="ru-RU"/>
              </w:rPr>
              <w:t xml:space="preserve"> РАО» на базе АСУД, ТТС ЭА и других смежных корпоративных систем используемых во внешнем и внутреннем ЭДО</w:t>
            </w:r>
          </w:p>
        </w:tc>
      </w:tr>
      <w:tr w:rsidR="00321D08" w:rsidRPr="00E73074" w:rsidTr="00D10C70">
        <w:trPr>
          <w:trHeight w:val="525"/>
        </w:trPr>
        <w:tc>
          <w:tcPr>
            <w:tcW w:w="3246" w:type="dxa"/>
            <w:tcBorders>
              <w:top w:val="single" w:sz="12" w:space="0" w:color="auto"/>
              <w:left w:val="single" w:sz="12" w:space="0" w:color="auto"/>
              <w:bottom w:val="single" w:sz="12" w:space="0" w:color="auto"/>
              <w:right w:val="single" w:sz="12" w:space="0" w:color="auto"/>
            </w:tcBorders>
            <w:hideMark/>
          </w:tcPr>
          <w:p w:rsidR="00321D08" w:rsidRPr="00E73074" w:rsidRDefault="00321D08" w:rsidP="00382D31">
            <w:pPr>
              <w:spacing w:line="256" w:lineRule="auto"/>
              <w:rPr>
                <w:rFonts w:ascii="Times New Roman" w:hAnsi="Times New Roman"/>
                <w:bCs/>
                <w:sz w:val="20"/>
                <w:szCs w:val="20"/>
                <w:lang w:eastAsia="ru-RU"/>
              </w:rPr>
            </w:pPr>
            <w:r w:rsidRPr="00E73074">
              <w:rPr>
                <w:rFonts w:ascii="Times New Roman" w:hAnsi="Times New Roman"/>
                <w:bCs/>
                <w:sz w:val="20"/>
                <w:szCs w:val="20"/>
                <w:lang w:eastAsia="ru-RU"/>
              </w:rPr>
              <w:t xml:space="preserve">Уведомление об уточнении документа </w:t>
            </w:r>
          </w:p>
        </w:tc>
        <w:tc>
          <w:tcPr>
            <w:tcW w:w="1559" w:type="dxa"/>
            <w:tcBorders>
              <w:top w:val="single" w:sz="12" w:space="0" w:color="auto"/>
              <w:left w:val="single" w:sz="12" w:space="0" w:color="auto"/>
              <w:bottom w:val="single" w:sz="12" w:space="0" w:color="auto"/>
              <w:right w:val="single" w:sz="12" w:space="0" w:color="auto"/>
            </w:tcBorders>
            <w:hideMark/>
          </w:tcPr>
          <w:p w:rsidR="00321D08" w:rsidRPr="00E73074" w:rsidRDefault="00321D08" w:rsidP="00382D31">
            <w:pPr>
              <w:pStyle w:val="Style1"/>
              <w:numPr>
                <w:ilvl w:val="0"/>
                <w:numId w:val="0"/>
              </w:numPr>
              <w:spacing w:before="0" w:after="0" w:line="256" w:lineRule="auto"/>
              <w:jc w:val="center"/>
              <w:rPr>
                <w:rFonts w:ascii="Times New Roman" w:hAnsi="Times New Roman" w:cs="Times New Roman"/>
                <w:bCs/>
                <w:sz w:val="20"/>
                <w:szCs w:val="20"/>
              </w:rPr>
            </w:pPr>
            <w:r w:rsidRPr="00E73074">
              <w:rPr>
                <w:rFonts w:ascii="Times New Roman" w:hAnsi="Times New Roman" w:cs="Times New Roman"/>
                <w:bCs/>
                <w:sz w:val="20"/>
                <w:szCs w:val="20"/>
              </w:rPr>
              <w:t>УОУ</w:t>
            </w:r>
          </w:p>
        </w:tc>
        <w:tc>
          <w:tcPr>
            <w:tcW w:w="5386" w:type="dxa"/>
            <w:tcBorders>
              <w:top w:val="single" w:sz="12" w:space="0" w:color="auto"/>
              <w:left w:val="single" w:sz="12" w:space="0" w:color="auto"/>
              <w:bottom w:val="single" w:sz="12" w:space="0" w:color="auto"/>
              <w:right w:val="single" w:sz="12" w:space="0" w:color="auto"/>
            </w:tcBorders>
            <w:hideMark/>
          </w:tcPr>
          <w:p w:rsidR="00321D08" w:rsidRPr="00E73074" w:rsidRDefault="00321D08" w:rsidP="00382D31">
            <w:pPr>
              <w:pStyle w:val="Style1"/>
              <w:numPr>
                <w:ilvl w:val="0"/>
                <w:numId w:val="0"/>
              </w:numPr>
              <w:spacing w:before="0" w:after="0" w:line="256" w:lineRule="auto"/>
              <w:rPr>
                <w:rFonts w:ascii="Times New Roman" w:hAnsi="Times New Roman" w:cs="Times New Roman"/>
                <w:bCs/>
                <w:sz w:val="20"/>
                <w:szCs w:val="20"/>
              </w:rPr>
            </w:pPr>
            <w:r w:rsidRPr="00E73074">
              <w:rPr>
                <w:rFonts w:ascii="Times New Roman" w:hAnsi="Times New Roman" w:cs="Times New Roman"/>
                <w:bCs/>
                <w:sz w:val="20"/>
                <w:szCs w:val="20"/>
              </w:rPr>
              <w:t>Электронный файл установленного формата, фиксирующий факт несогласия получающей Стороны с полученным электронным документом</w:t>
            </w:r>
          </w:p>
        </w:tc>
      </w:tr>
      <w:tr w:rsidR="00321D08" w:rsidRPr="00E73074" w:rsidTr="00D10C70">
        <w:trPr>
          <w:trHeight w:val="1427"/>
        </w:trPr>
        <w:tc>
          <w:tcPr>
            <w:tcW w:w="3246" w:type="dxa"/>
            <w:tcBorders>
              <w:top w:val="single" w:sz="12" w:space="0" w:color="auto"/>
              <w:left w:val="single" w:sz="12" w:space="0" w:color="auto"/>
              <w:bottom w:val="single" w:sz="12" w:space="0" w:color="auto"/>
              <w:right w:val="single" w:sz="12" w:space="0" w:color="auto"/>
            </w:tcBorders>
            <w:hideMark/>
          </w:tcPr>
          <w:p w:rsidR="00321D08" w:rsidRPr="00E73074" w:rsidRDefault="00321D08" w:rsidP="00382D31">
            <w:pPr>
              <w:spacing w:line="256" w:lineRule="auto"/>
              <w:rPr>
                <w:rFonts w:ascii="Times New Roman" w:hAnsi="Times New Roman"/>
                <w:bCs/>
                <w:sz w:val="20"/>
                <w:szCs w:val="20"/>
                <w:lang w:eastAsia="ru-RU"/>
              </w:rPr>
            </w:pPr>
            <w:r w:rsidRPr="00E73074">
              <w:rPr>
                <w:rFonts w:ascii="Times New Roman" w:hAnsi="Times New Roman"/>
                <w:bCs/>
                <w:sz w:val="20"/>
                <w:szCs w:val="20"/>
                <w:lang w:eastAsia="ru-RU"/>
              </w:rPr>
              <w:lastRenderedPageBreak/>
              <w:t xml:space="preserve">Универсальный корректировочный документ </w:t>
            </w:r>
          </w:p>
        </w:tc>
        <w:tc>
          <w:tcPr>
            <w:tcW w:w="1559" w:type="dxa"/>
            <w:tcBorders>
              <w:top w:val="single" w:sz="12" w:space="0" w:color="auto"/>
              <w:left w:val="single" w:sz="12" w:space="0" w:color="auto"/>
              <w:bottom w:val="single" w:sz="12" w:space="0" w:color="auto"/>
              <w:right w:val="single" w:sz="12" w:space="0" w:color="auto"/>
            </w:tcBorders>
            <w:hideMark/>
          </w:tcPr>
          <w:p w:rsidR="00321D08" w:rsidRPr="00E73074" w:rsidRDefault="00321D08" w:rsidP="00382D31">
            <w:pPr>
              <w:pStyle w:val="Style1"/>
              <w:numPr>
                <w:ilvl w:val="0"/>
                <w:numId w:val="0"/>
              </w:numPr>
              <w:spacing w:before="0" w:after="0" w:line="256" w:lineRule="auto"/>
              <w:jc w:val="center"/>
              <w:rPr>
                <w:rFonts w:ascii="Times New Roman" w:hAnsi="Times New Roman" w:cs="Times New Roman"/>
                <w:bCs/>
                <w:sz w:val="20"/>
                <w:szCs w:val="20"/>
              </w:rPr>
            </w:pPr>
            <w:r w:rsidRPr="00E73074">
              <w:rPr>
                <w:rFonts w:ascii="Times New Roman" w:hAnsi="Times New Roman" w:cs="Times New Roman"/>
                <w:bCs/>
                <w:sz w:val="20"/>
                <w:szCs w:val="20"/>
              </w:rPr>
              <w:t>УКД</w:t>
            </w:r>
          </w:p>
        </w:tc>
        <w:tc>
          <w:tcPr>
            <w:tcW w:w="5386" w:type="dxa"/>
            <w:tcBorders>
              <w:top w:val="single" w:sz="12" w:space="0" w:color="auto"/>
              <w:left w:val="single" w:sz="12" w:space="0" w:color="auto"/>
              <w:bottom w:val="single" w:sz="12" w:space="0" w:color="auto"/>
              <w:right w:val="single" w:sz="12" w:space="0" w:color="auto"/>
            </w:tcBorders>
            <w:hideMark/>
          </w:tcPr>
          <w:p w:rsidR="00321D08" w:rsidRPr="00E73074" w:rsidRDefault="00321D08" w:rsidP="00382D31">
            <w:pPr>
              <w:pStyle w:val="Style1"/>
              <w:numPr>
                <w:ilvl w:val="0"/>
                <w:numId w:val="0"/>
              </w:numPr>
              <w:spacing w:before="0" w:after="0" w:line="256" w:lineRule="auto"/>
              <w:rPr>
                <w:rFonts w:ascii="Times New Roman" w:hAnsi="Times New Roman" w:cs="Times New Roman"/>
                <w:bCs/>
                <w:sz w:val="20"/>
                <w:szCs w:val="20"/>
              </w:rPr>
            </w:pPr>
            <w:r w:rsidRPr="00E73074">
              <w:rPr>
                <w:rFonts w:ascii="Times New Roman" w:hAnsi="Times New Roman" w:cs="Times New Roman"/>
                <w:bCs/>
                <w:sz w:val="20"/>
                <w:szCs w:val="20"/>
              </w:rPr>
              <w:t>Электронный документ, применяемый при подтверждении факта согласования Сторонами соглашения изменения (уведомления продавцом покупателя об изменении) стоимости договора в связи с изменением цены (тарифа) и (или) уточнения количества (объема) поставленных (отгруженных) товаров (выполненных работ, оказанных услуг), переданных имущественных прав</w:t>
            </w:r>
          </w:p>
        </w:tc>
      </w:tr>
      <w:tr w:rsidR="00321D08" w:rsidRPr="00E73074" w:rsidTr="00D10C70">
        <w:trPr>
          <w:trHeight w:val="90"/>
        </w:trPr>
        <w:tc>
          <w:tcPr>
            <w:tcW w:w="3246" w:type="dxa"/>
            <w:tcBorders>
              <w:top w:val="single" w:sz="12" w:space="0" w:color="auto"/>
              <w:left w:val="single" w:sz="12" w:space="0" w:color="auto"/>
              <w:bottom w:val="single" w:sz="12" w:space="0" w:color="auto"/>
              <w:right w:val="single" w:sz="12" w:space="0" w:color="auto"/>
            </w:tcBorders>
            <w:hideMark/>
          </w:tcPr>
          <w:p w:rsidR="00321D08" w:rsidRPr="00E73074" w:rsidRDefault="00321D08" w:rsidP="00382D31">
            <w:pPr>
              <w:spacing w:line="256" w:lineRule="auto"/>
              <w:rPr>
                <w:rFonts w:ascii="Times New Roman" w:hAnsi="Times New Roman"/>
                <w:bCs/>
                <w:sz w:val="20"/>
                <w:szCs w:val="20"/>
                <w:lang w:eastAsia="ru-RU"/>
              </w:rPr>
            </w:pPr>
            <w:r w:rsidRPr="00E73074">
              <w:rPr>
                <w:rFonts w:ascii="Times New Roman" w:hAnsi="Times New Roman"/>
                <w:bCs/>
                <w:sz w:val="20"/>
                <w:szCs w:val="20"/>
                <w:lang w:eastAsia="ru-RU"/>
              </w:rPr>
              <w:t xml:space="preserve">Универсальный передаточный документ </w:t>
            </w:r>
          </w:p>
        </w:tc>
        <w:tc>
          <w:tcPr>
            <w:tcW w:w="1559" w:type="dxa"/>
            <w:tcBorders>
              <w:top w:val="single" w:sz="12" w:space="0" w:color="auto"/>
              <w:left w:val="single" w:sz="12" w:space="0" w:color="auto"/>
              <w:bottom w:val="single" w:sz="12" w:space="0" w:color="auto"/>
              <w:right w:val="single" w:sz="12" w:space="0" w:color="auto"/>
            </w:tcBorders>
            <w:hideMark/>
          </w:tcPr>
          <w:p w:rsidR="00321D08" w:rsidRPr="00E73074" w:rsidRDefault="00321D08" w:rsidP="00382D31">
            <w:pPr>
              <w:pStyle w:val="Style1"/>
              <w:numPr>
                <w:ilvl w:val="0"/>
                <w:numId w:val="0"/>
              </w:numPr>
              <w:spacing w:before="0" w:after="0" w:line="256" w:lineRule="auto"/>
              <w:jc w:val="center"/>
              <w:rPr>
                <w:rFonts w:ascii="Times New Roman" w:hAnsi="Times New Roman" w:cs="Times New Roman"/>
                <w:bCs/>
                <w:sz w:val="20"/>
                <w:szCs w:val="20"/>
              </w:rPr>
            </w:pPr>
            <w:r w:rsidRPr="00E73074">
              <w:rPr>
                <w:rFonts w:ascii="Times New Roman" w:hAnsi="Times New Roman" w:cs="Times New Roman"/>
                <w:bCs/>
                <w:sz w:val="20"/>
                <w:szCs w:val="20"/>
              </w:rPr>
              <w:t>УПД</w:t>
            </w:r>
          </w:p>
        </w:tc>
        <w:tc>
          <w:tcPr>
            <w:tcW w:w="5386" w:type="dxa"/>
            <w:tcBorders>
              <w:top w:val="single" w:sz="12" w:space="0" w:color="auto"/>
              <w:left w:val="single" w:sz="12" w:space="0" w:color="auto"/>
              <w:bottom w:val="single" w:sz="12" w:space="0" w:color="auto"/>
              <w:right w:val="single" w:sz="12" w:space="0" w:color="auto"/>
            </w:tcBorders>
            <w:hideMark/>
          </w:tcPr>
          <w:p w:rsidR="00321D08" w:rsidRPr="00E73074" w:rsidRDefault="00321D08" w:rsidP="00382D31">
            <w:pPr>
              <w:pStyle w:val="Style1"/>
              <w:numPr>
                <w:ilvl w:val="0"/>
                <w:numId w:val="0"/>
              </w:numPr>
              <w:spacing w:before="0" w:after="0" w:line="256" w:lineRule="auto"/>
              <w:rPr>
                <w:rFonts w:ascii="Times New Roman" w:hAnsi="Times New Roman" w:cs="Times New Roman"/>
                <w:bCs/>
                <w:sz w:val="20"/>
                <w:szCs w:val="20"/>
              </w:rPr>
            </w:pPr>
            <w:r w:rsidRPr="00E73074">
              <w:rPr>
                <w:rFonts w:ascii="Times New Roman" w:hAnsi="Times New Roman" w:cs="Times New Roman"/>
                <w:bCs/>
                <w:sz w:val="20"/>
                <w:szCs w:val="20"/>
              </w:rPr>
              <w:t>Электронный документ, применяемый для оформления фактов хозяйственной жизни и/или при расчетах по налогу на добавленную стоимость, формат которого утверждается Федеральной налоговой службой России, который может применяться в одной из следующих функций:</w:t>
            </w:r>
          </w:p>
          <w:p w:rsidR="00321D08" w:rsidRPr="00E73074" w:rsidRDefault="00321D08" w:rsidP="00321D08">
            <w:pPr>
              <w:pStyle w:val="Style1"/>
              <w:numPr>
                <w:ilvl w:val="0"/>
                <w:numId w:val="10"/>
              </w:numPr>
              <w:spacing w:before="0" w:after="0" w:line="256" w:lineRule="auto"/>
              <w:ind w:left="0" w:firstLine="0"/>
              <w:rPr>
                <w:rFonts w:ascii="Times New Roman" w:hAnsi="Times New Roman" w:cs="Times New Roman"/>
                <w:bCs/>
                <w:sz w:val="20"/>
                <w:szCs w:val="20"/>
              </w:rPr>
            </w:pPr>
            <w:r w:rsidRPr="00E73074">
              <w:rPr>
                <w:rFonts w:ascii="Times New Roman" w:hAnsi="Times New Roman" w:cs="Times New Roman"/>
                <w:bCs/>
                <w:sz w:val="20"/>
                <w:szCs w:val="20"/>
              </w:rPr>
              <w:t>СЧФДОП - Счет-фактура, применяемый при расчетах по налогу на добавленную стоимость, и документ об отгрузке товара, выполнении работ, передаче имущественных прав, документ об оказании услуг;</w:t>
            </w:r>
          </w:p>
          <w:p w:rsidR="00321D08" w:rsidRPr="00E73074" w:rsidRDefault="00321D08" w:rsidP="00321D08">
            <w:pPr>
              <w:pStyle w:val="Style1"/>
              <w:numPr>
                <w:ilvl w:val="0"/>
                <w:numId w:val="10"/>
              </w:numPr>
              <w:spacing w:before="0" w:after="0" w:line="256" w:lineRule="auto"/>
              <w:ind w:left="0" w:firstLine="0"/>
              <w:rPr>
                <w:rFonts w:ascii="Times New Roman" w:hAnsi="Times New Roman" w:cs="Times New Roman"/>
                <w:bCs/>
                <w:sz w:val="20"/>
                <w:szCs w:val="20"/>
              </w:rPr>
            </w:pPr>
            <w:r w:rsidRPr="00E73074">
              <w:rPr>
                <w:rFonts w:ascii="Times New Roman" w:hAnsi="Times New Roman" w:cs="Times New Roman"/>
                <w:bCs/>
                <w:sz w:val="20"/>
                <w:szCs w:val="20"/>
              </w:rPr>
              <w:t>СЧФ – Счет-фактура, применяемый при расчетах по налогу на добавленную стоимость;</w:t>
            </w:r>
          </w:p>
          <w:p w:rsidR="00321D08" w:rsidRPr="00E73074" w:rsidRDefault="00321D08" w:rsidP="00321D08">
            <w:pPr>
              <w:pStyle w:val="Style1"/>
              <w:numPr>
                <w:ilvl w:val="0"/>
                <w:numId w:val="10"/>
              </w:numPr>
              <w:spacing w:before="0" w:after="0" w:line="256" w:lineRule="auto"/>
              <w:ind w:left="0" w:firstLine="0"/>
              <w:rPr>
                <w:rFonts w:ascii="Times New Roman" w:hAnsi="Times New Roman" w:cs="Times New Roman"/>
                <w:bCs/>
                <w:sz w:val="20"/>
                <w:szCs w:val="20"/>
              </w:rPr>
            </w:pPr>
            <w:r w:rsidRPr="00E73074">
              <w:rPr>
                <w:rFonts w:ascii="Times New Roman" w:hAnsi="Times New Roman" w:cs="Times New Roman"/>
                <w:bCs/>
                <w:sz w:val="20"/>
                <w:szCs w:val="20"/>
              </w:rPr>
              <w:t>ДОП – Документ об отгрузке товара, выполнении работ, передаче имущественных прав, документ об оказании услуг</w:t>
            </w:r>
          </w:p>
        </w:tc>
      </w:tr>
      <w:tr w:rsidR="00321D08" w:rsidRPr="00E73074" w:rsidTr="00D10C70">
        <w:trPr>
          <w:trHeight w:val="90"/>
        </w:trPr>
        <w:tc>
          <w:tcPr>
            <w:tcW w:w="3246" w:type="dxa"/>
            <w:tcBorders>
              <w:top w:val="single" w:sz="12" w:space="0" w:color="auto"/>
              <w:left w:val="single" w:sz="12" w:space="0" w:color="auto"/>
              <w:bottom w:val="single" w:sz="12" w:space="0" w:color="auto"/>
              <w:right w:val="single" w:sz="12" w:space="0" w:color="auto"/>
            </w:tcBorders>
            <w:hideMark/>
          </w:tcPr>
          <w:p w:rsidR="00321D08" w:rsidRPr="00E73074" w:rsidRDefault="00321D08" w:rsidP="00382D31">
            <w:pPr>
              <w:spacing w:line="256" w:lineRule="auto"/>
              <w:rPr>
                <w:rFonts w:ascii="Times New Roman" w:hAnsi="Times New Roman"/>
                <w:bCs/>
                <w:sz w:val="20"/>
                <w:szCs w:val="20"/>
                <w:lang w:eastAsia="ru-RU"/>
              </w:rPr>
            </w:pPr>
            <w:r w:rsidRPr="00E73074">
              <w:rPr>
                <w:rFonts w:ascii="Times New Roman" w:hAnsi="Times New Roman"/>
                <w:bCs/>
                <w:sz w:val="20"/>
                <w:szCs w:val="20"/>
                <w:lang w:eastAsia="ru-RU"/>
              </w:rPr>
              <w:t>Формализованный электронный документ</w:t>
            </w:r>
          </w:p>
        </w:tc>
        <w:tc>
          <w:tcPr>
            <w:tcW w:w="1559" w:type="dxa"/>
            <w:tcBorders>
              <w:top w:val="single" w:sz="12" w:space="0" w:color="auto"/>
              <w:left w:val="single" w:sz="12" w:space="0" w:color="auto"/>
              <w:bottom w:val="single" w:sz="12" w:space="0" w:color="auto"/>
              <w:right w:val="single" w:sz="12" w:space="0" w:color="auto"/>
            </w:tcBorders>
          </w:tcPr>
          <w:p w:rsidR="00321D08" w:rsidRPr="00E73074" w:rsidRDefault="00321D08" w:rsidP="00382D31">
            <w:pPr>
              <w:spacing w:line="256" w:lineRule="auto"/>
              <w:jc w:val="center"/>
              <w:rPr>
                <w:rFonts w:ascii="Times New Roman" w:hAnsi="Times New Roman"/>
                <w:bCs/>
                <w:sz w:val="20"/>
                <w:szCs w:val="20"/>
                <w:lang w:eastAsia="ru-RU"/>
              </w:rPr>
            </w:pPr>
          </w:p>
        </w:tc>
        <w:tc>
          <w:tcPr>
            <w:tcW w:w="5386" w:type="dxa"/>
            <w:tcBorders>
              <w:top w:val="single" w:sz="12" w:space="0" w:color="auto"/>
              <w:left w:val="single" w:sz="12" w:space="0" w:color="auto"/>
              <w:bottom w:val="single" w:sz="12" w:space="0" w:color="auto"/>
              <w:right w:val="single" w:sz="12" w:space="0" w:color="auto"/>
            </w:tcBorders>
            <w:hideMark/>
          </w:tcPr>
          <w:p w:rsidR="00321D08" w:rsidRPr="00E73074" w:rsidRDefault="00321D08" w:rsidP="00D10C70">
            <w:pPr>
              <w:spacing w:after="0" w:line="256" w:lineRule="auto"/>
              <w:jc w:val="both"/>
              <w:rPr>
                <w:rFonts w:ascii="Times New Roman" w:hAnsi="Times New Roman"/>
                <w:bCs/>
                <w:sz w:val="20"/>
                <w:szCs w:val="20"/>
                <w:lang w:eastAsia="ru-RU"/>
              </w:rPr>
            </w:pPr>
            <w:r w:rsidRPr="00E73074">
              <w:rPr>
                <w:rFonts w:ascii="Times New Roman" w:hAnsi="Times New Roman"/>
                <w:bCs/>
                <w:sz w:val="20"/>
                <w:szCs w:val="20"/>
                <w:lang w:eastAsia="ru-RU"/>
              </w:rPr>
              <w:t>Электронный документ, исполненный в формате, установленном или рекомендованном законодательством РФ</w:t>
            </w:r>
          </w:p>
        </w:tc>
      </w:tr>
      <w:tr w:rsidR="00321D08" w:rsidRPr="00E73074" w:rsidTr="00D10C70">
        <w:trPr>
          <w:trHeight w:val="90"/>
        </w:trPr>
        <w:tc>
          <w:tcPr>
            <w:tcW w:w="3246" w:type="dxa"/>
            <w:tcBorders>
              <w:top w:val="single" w:sz="12" w:space="0" w:color="auto"/>
              <w:left w:val="single" w:sz="12" w:space="0" w:color="auto"/>
              <w:bottom w:val="single" w:sz="12" w:space="0" w:color="auto"/>
              <w:right w:val="single" w:sz="12" w:space="0" w:color="auto"/>
            </w:tcBorders>
            <w:hideMark/>
          </w:tcPr>
          <w:p w:rsidR="00321D08" w:rsidRPr="00E73074" w:rsidRDefault="00321D08" w:rsidP="00382D31">
            <w:pPr>
              <w:spacing w:line="256" w:lineRule="auto"/>
              <w:rPr>
                <w:rFonts w:ascii="Times New Roman" w:hAnsi="Times New Roman"/>
                <w:bCs/>
                <w:sz w:val="20"/>
                <w:szCs w:val="20"/>
                <w:lang w:eastAsia="ru-RU"/>
              </w:rPr>
            </w:pPr>
            <w:r w:rsidRPr="00E73074">
              <w:rPr>
                <w:rFonts w:ascii="Times New Roman" w:hAnsi="Times New Roman"/>
                <w:bCs/>
                <w:sz w:val="20"/>
                <w:szCs w:val="20"/>
                <w:lang w:eastAsia="ru-RU"/>
              </w:rPr>
              <w:t>Электронный документ</w:t>
            </w:r>
          </w:p>
        </w:tc>
        <w:tc>
          <w:tcPr>
            <w:tcW w:w="1559" w:type="dxa"/>
            <w:tcBorders>
              <w:top w:val="single" w:sz="12" w:space="0" w:color="auto"/>
              <w:left w:val="single" w:sz="12" w:space="0" w:color="auto"/>
              <w:bottom w:val="single" w:sz="12" w:space="0" w:color="auto"/>
              <w:right w:val="single" w:sz="12" w:space="0" w:color="auto"/>
            </w:tcBorders>
            <w:hideMark/>
          </w:tcPr>
          <w:p w:rsidR="00321D08" w:rsidRPr="00E73074" w:rsidRDefault="00321D08" w:rsidP="00382D31">
            <w:pPr>
              <w:spacing w:line="256" w:lineRule="auto"/>
              <w:jc w:val="center"/>
              <w:rPr>
                <w:rFonts w:ascii="Times New Roman" w:hAnsi="Times New Roman"/>
                <w:bCs/>
                <w:sz w:val="20"/>
                <w:szCs w:val="20"/>
                <w:lang w:eastAsia="ru-RU"/>
              </w:rPr>
            </w:pPr>
            <w:r w:rsidRPr="00E73074">
              <w:rPr>
                <w:rFonts w:ascii="Times New Roman" w:hAnsi="Times New Roman"/>
                <w:bCs/>
                <w:sz w:val="20"/>
                <w:szCs w:val="20"/>
                <w:lang w:eastAsia="ru-RU"/>
              </w:rPr>
              <w:t>ЭД</w:t>
            </w:r>
          </w:p>
        </w:tc>
        <w:tc>
          <w:tcPr>
            <w:tcW w:w="5386" w:type="dxa"/>
            <w:tcBorders>
              <w:top w:val="single" w:sz="12" w:space="0" w:color="auto"/>
              <w:left w:val="single" w:sz="12" w:space="0" w:color="auto"/>
              <w:bottom w:val="single" w:sz="12" w:space="0" w:color="auto"/>
              <w:right w:val="single" w:sz="12" w:space="0" w:color="auto"/>
            </w:tcBorders>
            <w:hideMark/>
          </w:tcPr>
          <w:p w:rsidR="00321D08" w:rsidRPr="00E73074" w:rsidRDefault="00321D08" w:rsidP="00D10C70">
            <w:pPr>
              <w:spacing w:after="0" w:line="256" w:lineRule="auto"/>
              <w:jc w:val="both"/>
              <w:rPr>
                <w:rFonts w:ascii="Times New Roman" w:hAnsi="Times New Roman"/>
                <w:bCs/>
                <w:sz w:val="20"/>
                <w:szCs w:val="20"/>
                <w:lang w:eastAsia="ru-RU"/>
              </w:rPr>
            </w:pPr>
            <w:r w:rsidRPr="00E73074">
              <w:rPr>
                <w:rFonts w:ascii="Times New Roman" w:hAnsi="Times New Roman"/>
                <w:bCs/>
                <w:sz w:val="20"/>
                <w:szCs w:val="20"/>
                <w:lang w:eastAsia="ru-RU"/>
              </w:rPr>
              <w:t>Документированная информация, представленная в электронной форме, то есть в виде, пригодном для восприятия человеком с использованием электронных вычислительных машин, а также для передачи по информационно-телекоммуникационным сетям или обработки в информационных системах</w:t>
            </w:r>
          </w:p>
        </w:tc>
      </w:tr>
      <w:tr w:rsidR="00321D08" w:rsidRPr="00E73074" w:rsidTr="00D10C70">
        <w:trPr>
          <w:trHeight w:val="90"/>
        </w:trPr>
        <w:tc>
          <w:tcPr>
            <w:tcW w:w="3246" w:type="dxa"/>
            <w:tcBorders>
              <w:top w:val="single" w:sz="12" w:space="0" w:color="auto"/>
              <w:left w:val="single" w:sz="12" w:space="0" w:color="auto"/>
              <w:bottom w:val="single" w:sz="12" w:space="0" w:color="auto"/>
              <w:right w:val="single" w:sz="12" w:space="0" w:color="auto"/>
            </w:tcBorders>
            <w:hideMark/>
          </w:tcPr>
          <w:p w:rsidR="00321D08" w:rsidRPr="00E73074" w:rsidRDefault="00321D08" w:rsidP="00382D31">
            <w:pPr>
              <w:spacing w:line="256" w:lineRule="auto"/>
              <w:rPr>
                <w:rFonts w:ascii="Times New Roman" w:hAnsi="Times New Roman"/>
                <w:bCs/>
                <w:sz w:val="20"/>
                <w:szCs w:val="20"/>
                <w:lang w:eastAsia="ru-RU"/>
              </w:rPr>
            </w:pPr>
            <w:r w:rsidRPr="00E73074">
              <w:rPr>
                <w:rFonts w:ascii="Times New Roman" w:hAnsi="Times New Roman"/>
                <w:bCs/>
                <w:sz w:val="20"/>
                <w:szCs w:val="20"/>
                <w:lang w:eastAsia="ru-RU"/>
              </w:rPr>
              <w:t xml:space="preserve">Электронный документооборот  </w:t>
            </w:r>
          </w:p>
        </w:tc>
        <w:tc>
          <w:tcPr>
            <w:tcW w:w="1559" w:type="dxa"/>
            <w:tcBorders>
              <w:top w:val="single" w:sz="12" w:space="0" w:color="auto"/>
              <w:left w:val="single" w:sz="12" w:space="0" w:color="auto"/>
              <w:bottom w:val="single" w:sz="12" w:space="0" w:color="auto"/>
              <w:right w:val="single" w:sz="12" w:space="0" w:color="auto"/>
            </w:tcBorders>
            <w:hideMark/>
          </w:tcPr>
          <w:p w:rsidR="00321D08" w:rsidRPr="00E73074" w:rsidRDefault="00321D08" w:rsidP="00382D31">
            <w:pPr>
              <w:spacing w:line="256" w:lineRule="auto"/>
              <w:jc w:val="center"/>
              <w:rPr>
                <w:rFonts w:ascii="Times New Roman" w:hAnsi="Times New Roman"/>
                <w:bCs/>
                <w:sz w:val="20"/>
                <w:szCs w:val="20"/>
                <w:lang w:eastAsia="ru-RU"/>
              </w:rPr>
            </w:pPr>
            <w:r w:rsidRPr="00E73074">
              <w:rPr>
                <w:rFonts w:ascii="Times New Roman" w:hAnsi="Times New Roman"/>
                <w:bCs/>
                <w:sz w:val="20"/>
                <w:szCs w:val="20"/>
                <w:lang w:eastAsia="ru-RU"/>
              </w:rPr>
              <w:t>ЭДО</w:t>
            </w:r>
          </w:p>
        </w:tc>
        <w:tc>
          <w:tcPr>
            <w:tcW w:w="5386" w:type="dxa"/>
            <w:tcBorders>
              <w:top w:val="single" w:sz="12" w:space="0" w:color="auto"/>
              <w:left w:val="single" w:sz="12" w:space="0" w:color="auto"/>
              <w:bottom w:val="single" w:sz="12" w:space="0" w:color="auto"/>
              <w:right w:val="single" w:sz="12" w:space="0" w:color="auto"/>
            </w:tcBorders>
            <w:hideMark/>
          </w:tcPr>
          <w:p w:rsidR="00321D08" w:rsidRPr="00E73074" w:rsidRDefault="00321D08" w:rsidP="00D10C70">
            <w:pPr>
              <w:spacing w:after="0" w:line="256" w:lineRule="auto"/>
              <w:jc w:val="both"/>
              <w:rPr>
                <w:rFonts w:ascii="Times New Roman" w:hAnsi="Times New Roman"/>
                <w:bCs/>
                <w:sz w:val="20"/>
                <w:szCs w:val="20"/>
                <w:lang w:eastAsia="ru-RU"/>
              </w:rPr>
            </w:pPr>
            <w:r w:rsidRPr="00E73074">
              <w:rPr>
                <w:rFonts w:ascii="Times New Roman" w:hAnsi="Times New Roman"/>
                <w:bCs/>
                <w:sz w:val="20"/>
                <w:szCs w:val="20"/>
                <w:lang w:eastAsia="ru-RU"/>
              </w:rPr>
              <w:t>Комплекс автоматизированных процессов, обеспечивающих движение электронных документов с момента их создания и/или получения до завершения их обработки, архивирования и/или уничтожения</w:t>
            </w:r>
          </w:p>
        </w:tc>
      </w:tr>
      <w:tr w:rsidR="00321D08" w:rsidRPr="00E73074" w:rsidTr="00D10C70">
        <w:trPr>
          <w:trHeight w:val="90"/>
        </w:trPr>
        <w:tc>
          <w:tcPr>
            <w:tcW w:w="3246" w:type="dxa"/>
            <w:tcBorders>
              <w:top w:val="single" w:sz="12" w:space="0" w:color="auto"/>
              <w:left w:val="single" w:sz="12" w:space="0" w:color="auto"/>
              <w:bottom w:val="single" w:sz="12" w:space="0" w:color="auto"/>
              <w:right w:val="single" w:sz="12" w:space="0" w:color="auto"/>
            </w:tcBorders>
            <w:hideMark/>
          </w:tcPr>
          <w:p w:rsidR="00321D08" w:rsidRPr="00E73074" w:rsidRDefault="00321D08" w:rsidP="00382D31">
            <w:pPr>
              <w:spacing w:line="256" w:lineRule="auto"/>
              <w:rPr>
                <w:rFonts w:ascii="Times New Roman" w:hAnsi="Times New Roman"/>
                <w:bCs/>
                <w:sz w:val="20"/>
                <w:szCs w:val="20"/>
                <w:lang w:eastAsia="ru-RU"/>
              </w:rPr>
            </w:pPr>
            <w:r w:rsidRPr="00E73074">
              <w:rPr>
                <w:rFonts w:ascii="Times New Roman" w:hAnsi="Times New Roman"/>
                <w:bCs/>
                <w:sz w:val="20"/>
                <w:szCs w:val="20"/>
                <w:lang w:eastAsia="ru-RU"/>
              </w:rPr>
              <w:t>Электронная подпись</w:t>
            </w:r>
          </w:p>
        </w:tc>
        <w:tc>
          <w:tcPr>
            <w:tcW w:w="1559" w:type="dxa"/>
            <w:tcBorders>
              <w:top w:val="single" w:sz="12" w:space="0" w:color="auto"/>
              <w:left w:val="single" w:sz="12" w:space="0" w:color="auto"/>
              <w:bottom w:val="single" w:sz="12" w:space="0" w:color="auto"/>
              <w:right w:val="single" w:sz="12" w:space="0" w:color="auto"/>
            </w:tcBorders>
            <w:hideMark/>
          </w:tcPr>
          <w:p w:rsidR="00321D08" w:rsidRPr="00E73074" w:rsidRDefault="00321D08" w:rsidP="00382D31">
            <w:pPr>
              <w:spacing w:line="256" w:lineRule="auto"/>
              <w:jc w:val="center"/>
              <w:rPr>
                <w:rFonts w:ascii="Times New Roman" w:hAnsi="Times New Roman"/>
                <w:bCs/>
                <w:sz w:val="20"/>
                <w:szCs w:val="20"/>
                <w:lang w:eastAsia="ru-RU"/>
              </w:rPr>
            </w:pPr>
            <w:r w:rsidRPr="00E73074">
              <w:rPr>
                <w:rFonts w:ascii="Times New Roman" w:hAnsi="Times New Roman"/>
                <w:bCs/>
                <w:sz w:val="20"/>
                <w:szCs w:val="20"/>
                <w:lang w:eastAsia="ru-RU"/>
              </w:rPr>
              <w:t>ЭП</w:t>
            </w:r>
          </w:p>
        </w:tc>
        <w:tc>
          <w:tcPr>
            <w:tcW w:w="5386" w:type="dxa"/>
            <w:tcBorders>
              <w:top w:val="single" w:sz="12" w:space="0" w:color="auto"/>
              <w:left w:val="single" w:sz="12" w:space="0" w:color="auto"/>
              <w:bottom w:val="single" w:sz="12" w:space="0" w:color="auto"/>
              <w:right w:val="single" w:sz="12" w:space="0" w:color="auto"/>
            </w:tcBorders>
            <w:hideMark/>
          </w:tcPr>
          <w:p w:rsidR="00321D08" w:rsidRPr="00E73074" w:rsidRDefault="00321D08" w:rsidP="00D10C70">
            <w:pPr>
              <w:spacing w:after="0" w:line="256" w:lineRule="auto"/>
              <w:jc w:val="both"/>
              <w:rPr>
                <w:rFonts w:ascii="Times New Roman" w:hAnsi="Times New Roman"/>
                <w:bCs/>
                <w:sz w:val="20"/>
                <w:szCs w:val="20"/>
                <w:lang w:eastAsia="ru-RU"/>
              </w:rPr>
            </w:pPr>
            <w:r w:rsidRPr="00E73074">
              <w:rPr>
                <w:rFonts w:ascii="Times New Roman" w:hAnsi="Times New Roman"/>
                <w:bCs/>
                <w:sz w:val="20"/>
                <w:szCs w:val="20"/>
                <w:lang w:eastAsia="ru-RU"/>
              </w:rPr>
              <w:t>Информация в электронной форме, которая присоединена к другой информации в электронной форме (подписываемой информации) или иным образом связана с такой информацией и применяется для определения лица, подписывающего информацию</w:t>
            </w:r>
          </w:p>
        </w:tc>
      </w:tr>
    </w:tbl>
    <w:p w:rsidR="009C3D00" w:rsidRPr="00E73074" w:rsidRDefault="009C3D00" w:rsidP="009C3D00">
      <w:pPr>
        <w:pStyle w:val="Style2"/>
        <w:numPr>
          <w:ilvl w:val="0"/>
          <w:numId w:val="0"/>
        </w:numPr>
        <w:jc w:val="left"/>
        <w:rPr>
          <w:rFonts w:ascii="Times New Roman" w:hAnsi="Times New Roman"/>
          <w:b w:val="0"/>
          <w:sz w:val="20"/>
          <w:szCs w:val="20"/>
        </w:rPr>
      </w:pPr>
    </w:p>
    <w:p w:rsidR="00321D08" w:rsidRPr="00E73074" w:rsidRDefault="00321D08" w:rsidP="00321D08">
      <w:pPr>
        <w:pStyle w:val="Style2"/>
        <w:numPr>
          <w:ilvl w:val="0"/>
          <w:numId w:val="9"/>
        </w:numPr>
        <w:ind w:left="0" w:firstLine="0"/>
        <w:rPr>
          <w:rFonts w:ascii="Times New Roman" w:hAnsi="Times New Roman"/>
          <w:sz w:val="20"/>
          <w:szCs w:val="20"/>
        </w:rPr>
      </w:pPr>
      <w:r w:rsidRPr="00E73074">
        <w:rPr>
          <w:rFonts w:ascii="Times New Roman" w:hAnsi="Times New Roman"/>
          <w:sz w:val="20"/>
          <w:szCs w:val="20"/>
        </w:rPr>
        <w:t>Предмет соглашения</w:t>
      </w:r>
    </w:p>
    <w:p w:rsidR="00321D08" w:rsidRPr="00E73074" w:rsidRDefault="00321D08" w:rsidP="00D10C70">
      <w:pPr>
        <w:pStyle w:val="Style3"/>
        <w:numPr>
          <w:ilvl w:val="1"/>
          <w:numId w:val="9"/>
        </w:numPr>
        <w:tabs>
          <w:tab w:val="left" w:pos="993"/>
          <w:tab w:val="left" w:pos="1134"/>
        </w:tabs>
        <w:spacing w:before="0" w:after="0" w:line="240" w:lineRule="auto"/>
        <w:ind w:left="0" w:firstLine="567"/>
        <w:rPr>
          <w:rStyle w:val="FontStyle18"/>
          <w:sz w:val="20"/>
          <w:szCs w:val="20"/>
        </w:rPr>
      </w:pPr>
      <w:r w:rsidRPr="00E73074">
        <w:rPr>
          <w:rStyle w:val="FontStyle18"/>
          <w:sz w:val="20"/>
          <w:szCs w:val="20"/>
        </w:rPr>
        <w:t>Настоящим Соглашением Стороны устанавливают условия и порядок организации обмена электронными документами по телекоммуникационным каналам связи, подписанными КЭП в качестве аналога собственноручной подписи и печати организации.</w:t>
      </w:r>
    </w:p>
    <w:p w:rsidR="00321D08" w:rsidRPr="00E73074" w:rsidRDefault="00321D08" w:rsidP="00D10C70">
      <w:pPr>
        <w:pStyle w:val="Style3"/>
        <w:numPr>
          <w:ilvl w:val="1"/>
          <w:numId w:val="9"/>
        </w:numPr>
        <w:tabs>
          <w:tab w:val="left" w:pos="993"/>
          <w:tab w:val="left" w:pos="1134"/>
        </w:tabs>
        <w:spacing w:before="0" w:after="0" w:line="240" w:lineRule="auto"/>
        <w:ind w:left="0" w:firstLine="567"/>
        <w:rPr>
          <w:sz w:val="20"/>
          <w:szCs w:val="20"/>
        </w:rPr>
      </w:pPr>
      <w:r w:rsidRPr="00E73074">
        <w:rPr>
          <w:rFonts w:ascii="Times New Roman" w:hAnsi="Times New Roman"/>
          <w:sz w:val="20"/>
          <w:szCs w:val="20"/>
        </w:rPr>
        <w:t>Стороны соглашаются признавать полученные (направленные) в рамках ЭДО электронные документы равнозначными аналогичным документам на бумажных носителях.</w:t>
      </w:r>
    </w:p>
    <w:p w:rsidR="00321D08" w:rsidRPr="00E73074" w:rsidRDefault="00321D08" w:rsidP="00D10C70">
      <w:pPr>
        <w:pStyle w:val="Style3"/>
        <w:numPr>
          <w:ilvl w:val="1"/>
          <w:numId w:val="9"/>
        </w:numPr>
        <w:tabs>
          <w:tab w:val="left" w:pos="993"/>
          <w:tab w:val="left" w:pos="1134"/>
        </w:tabs>
        <w:spacing w:before="0" w:after="0" w:line="240" w:lineRule="auto"/>
        <w:ind w:left="0" w:firstLine="567"/>
        <w:rPr>
          <w:rFonts w:ascii="Times New Roman" w:hAnsi="Times New Roman"/>
          <w:sz w:val="20"/>
          <w:szCs w:val="20"/>
        </w:rPr>
      </w:pPr>
      <w:r w:rsidRPr="00E73074">
        <w:rPr>
          <w:rFonts w:ascii="Times New Roman" w:hAnsi="Times New Roman"/>
          <w:sz w:val="20"/>
          <w:szCs w:val="20"/>
        </w:rPr>
        <w:t>Электронные документы, которыми обмениваются Стороны в рамках ЭДО, должны быть подписаны квалифицированной ЭП.</w:t>
      </w:r>
    </w:p>
    <w:p w:rsidR="00321D08" w:rsidRPr="00E73074" w:rsidRDefault="00321D08" w:rsidP="00D10C70">
      <w:pPr>
        <w:pStyle w:val="Style3"/>
        <w:numPr>
          <w:ilvl w:val="1"/>
          <w:numId w:val="9"/>
        </w:numPr>
        <w:tabs>
          <w:tab w:val="left" w:pos="993"/>
          <w:tab w:val="left" w:pos="1134"/>
        </w:tabs>
        <w:spacing w:before="0" w:after="0" w:line="240" w:lineRule="auto"/>
        <w:ind w:left="0" w:firstLine="567"/>
        <w:rPr>
          <w:rFonts w:ascii="Times New Roman" w:hAnsi="Times New Roman"/>
          <w:sz w:val="20"/>
          <w:szCs w:val="20"/>
        </w:rPr>
      </w:pPr>
      <w:r w:rsidRPr="00E73074">
        <w:rPr>
          <w:rFonts w:ascii="Times New Roman" w:hAnsi="Times New Roman"/>
          <w:sz w:val="20"/>
          <w:szCs w:val="20"/>
        </w:rPr>
        <w:t>ЭДО осуществляется Сторонами посредством обмена видами электронных документов, указанных в Приложении 1 к Соглашению.</w:t>
      </w:r>
    </w:p>
    <w:p w:rsidR="00321D08" w:rsidRPr="00E73074" w:rsidRDefault="00321D08" w:rsidP="00D10C70">
      <w:pPr>
        <w:pStyle w:val="Style5"/>
        <w:numPr>
          <w:ilvl w:val="2"/>
          <w:numId w:val="9"/>
        </w:numPr>
        <w:tabs>
          <w:tab w:val="left" w:pos="993"/>
          <w:tab w:val="left" w:pos="1134"/>
        </w:tabs>
        <w:spacing w:before="0" w:after="0" w:line="240" w:lineRule="auto"/>
        <w:ind w:left="0" w:firstLine="567"/>
        <w:rPr>
          <w:rFonts w:ascii="Times New Roman" w:hAnsi="Times New Roman"/>
          <w:sz w:val="20"/>
          <w:szCs w:val="20"/>
        </w:rPr>
      </w:pPr>
      <w:r w:rsidRPr="00E73074">
        <w:rPr>
          <w:rFonts w:ascii="Times New Roman" w:hAnsi="Times New Roman"/>
          <w:sz w:val="20"/>
          <w:szCs w:val="20"/>
        </w:rPr>
        <w:t xml:space="preserve">В случае, если нормативно-правовые акты, указанные в Приложении 1 Соглашения, будут отменены либо изменены, Стороны обязуются применять форматы формализованных документов, утвержденные действующими на соответствующую дату нормативно-правовыми актами Российской Федерации. </w:t>
      </w:r>
    </w:p>
    <w:p w:rsidR="00321D08" w:rsidRPr="00E73074" w:rsidRDefault="00321D08" w:rsidP="00D10C70">
      <w:pPr>
        <w:pStyle w:val="Style5"/>
        <w:numPr>
          <w:ilvl w:val="2"/>
          <w:numId w:val="9"/>
        </w:numPr>
        <w:tabs>
          <w:tab w:val="left" w:pos="993"/>
          <w:tab w:val="left" w:pos="1134"/>
        </w:tabs>
        <w:spacing w:before="0" w:after="0" w:line="240" w:lineRule="auto"/>
        <w:ind w:left="0" w:firstLine="567"/>
        <w:rPr>
          <w:rFonts w:ascii="Times New Roman" w:hAnsi="Times New Roman"/>
          <w:i/>
          <w:color w:val="C00000"/>
          <w:sz w:val="20"/>
          <w:szCs w:val="20"/>
        </w:rPr>
      </w:pPr>
      <w:r w:rsidRPr="00E73074">
        <w:rPr>
          <w:rFonts w:ascii="Times New Roman" w:hAnsi="Times New Roman"/>
          <w:sz w:val="20"/>
          <w:szCs w:val="20"/>
        </w:rPr>
        <w:t>В случае, если вступят в силу нормативно-правовые акты в отношении утверждения форматов документов, указанных в п. Приложении 1 к Соглашению, такие документы должны формироваться с учетом вступивших в силу нормативно-правовых актов.</w:t>
      </w:r>
    </w:p>
    <w:p w:rsidR="00321D08" w:rsidRPr="00E73074" w:rsidRDefault="00321D08" w:rsidP="00D10C70">
      <w:pPr>
        <w:pStyle w:val="Style3"/>
        <w:numPr>
          <w:ilvl w:val="1"/>
          <w:numId w:val="9"/>
        </w:numPr>
        <w:tabs>
          <w:tab w:val="left" w:pos="993"/>
          <w:tab w:val="left" w:pos="1134"/>
        </w:tabs>
        <w:spacing w:before="0" w:after="0" w:line="240" w:lineRule="auto"/>
        <w:ind w:left="0" w:firstLine="567"/>
        <w:rPr>
          <w:rFonts w:ascii="Times New Roman" w:hAnsi="Times New Roman"/>
          <w:sz w:val="20"/>
          <w:szCs w:val="20"/>
        </w:rPr>
      </w:pPr>
      <w:r w:rsidRPr="00E73074">
        <w:rPr>
          <w:rFonts w:ascii="Times New Roman" w:hAnsi="Times New Roman"/>
          <w:sz w:val="20"/>
          <w:szCs w:val="20"/>
        </w:rPr>
        <w:t>Документы, не перечисленные в Приложении 1 к Соглашению, переданные по электронным каналам связи, не являются согласованными к переходу на ЭДО, даже если они отвечают всем требованиям, предъявляемым к ЭД и подписаны КЭП. В дальнейшем ни одна из Сторон не вправе ссылаться на указанные документы в качестве подтверждения исполнения ими своих обязательств.</w:t>
      </w:r>
    </w:p>
    <w:p w:rsidR="00321D08" w:rsidRPr="00E73074" w:rsidRDefault="00321D08" w:rsidP="00321D08">
      <w:pPr>
        <w:pStyle w:val="Style2"/>
        <w:numPr>
          <w:ilvl w:val="0"/>
          <w:numId w:val="9"/>
        </w:numPr>
        <w:ind w:left="0" w:firstLine="0"/>
        <w:rPr>
          <w:rFonts w:ascii="Times New Roman" w:hAnsi="Times New Roman"/>
          <w:sz w:val="20"/>
          <w:szCs w:val="20"/>
        </w:rPr>
      </w:pPr>
      <w:r w:rsidRPr="00E73074">
        <w:rPr>
          <w:rFonts w:ascii="Times New Roman" w:hAnsi="Times New Roman"/>
          <w:sz w:val="20"/>
          <w:szCs w:val="20"/>
        </w:rPr>
        <w:lastRenderedPageBreak/>
        <w:t>Общие принципы электронного документооборота и применения электронной подписи</w:t>
      </w:r>
    </w:p>
    <w:p w:rsidR="00321D08" w:rsidRPr="00E73074" w:rsidRDefault="00321D08" w:rsidP="00D10C70">
      <w:pPr>
        <w:pStyle w:val="Style3"/>
        <w:numPr>
          <w:ilvl w:val="1"/>
          <w:numId w:val="9"/>
        </w:numPr>
        <w:tabs>
          <w:tab w:val="left" w:pos="1134"/>
          <w:tab w:val="left" w:pos="1276"/>
        </w:tabs>
        <w:spacing w:before="0" w:after="0" w:line="240" w:lineRule="auto"/>
        <w:ind w:left="0" w:firstLine="567"/>
        <w:rPr>
          <w:rFonts w:ascii="Times New Roman" w:hAnsi="Times New Roman"/>
          <w:sz w:val="20"/>
          <w:szCs w:val="20"/>
        </w:rPr>
      </w:pPr>
      <w:r w:rsidRPr="00E73074">
        <w:rPr>
          <w:rFonts w:ascii="Times New Roman" w:hAnsi="Times New Roman"/>
          <w:sz w:val="20"/>
          <w:szCs w:val="20"/>
        </w:rPr>
        <w:t>Электронный документооборот Стороны осуществляют в соответствии с нормами законодательства Российской Федерации, условиями настоящего Соглашения и иных соглашений и договоров, заключенных между Сторонами, а также с учетом положений регламентирующих документов Оператора ЭДО.</w:t>
      </w:r>
    </w:p>
    <w:p w:rsidR="00321D08" w:rsidRPr="00E73074" w:rsidRDefault="00321D08" w:rsidP="00D10C70">
      <w:pPr>
        <w:pStyle w:val="Style3"/>
        <w:numPr>
          <w:ilvl w:val="1"/>
          <w:numId w:val="9"/>
        </w:numPr>
        <w:tabs>
          <w:tab w:val="left" w:pos="1134"/>
          <w:tab w:val="left" w:pos="1276"/>
        </w:tabs>
        <w:spacing w:before="0" w:after="0" w:line="240" w:lineRule="auto"/>
        <w:ind w:left="0" w:firstLine="567"/>
        <w:rPr>
          <w:rFonts w:ascii="Times New Roman" w:hAnsi="Times New Roman"/>
          <w:sz w:val="20"/>
          <w:szCs w:val="20"/>
        </w:rPr>
      </w:pPr>
      <w:r w:rsidRPr="00E73074">
        <w:rPr>
          <w:rFonts w:ascii="Times New Roman" w:hAnsi="Times New Roman"/>
          <w:sz w:val="20"/>
          <w:szCs w:val="20"/>
        </w:rPr>
        <w:t xml:space="preserve">При выставлении и получении УПД СЧФ / СЧФ ДОП в электронном виде Стороны руководствуются утвержденными нормативно-правовыми актами Российской Федерации, действующими на соответствующую дату. </w:t>
      </w:r>
    </w:p>
    <w:p w:rsidR="00321D08" w:rsidRPr="00E73074" w:rsidRDefault="00321D08" w:rsidP="00D10C70">
      <w:pPr>
        <w:pStyle w:val="Style3"/>
        <w:numPr>
          <w:ilvl w:val="1"/>
          <w:numId w:val="9"/>
        </w:numPr>
        <w:tabs>
          <w:tab w:val="left" w:pos="1134"/>
          <w:tab w:val="left" w:pos="1276"/>
        </w:tabs>
        <w:spacing w:before="0" w:after="0" w:line="240" w:lineRule="auto"/>
        <w:ind w:left="0" w:firstLine="567"/>
        <w:rPr>
          <w:rFonts w:ascii="Times New Roman" w:hAnsi="Times New Roman"/>
          <w:sz w:val="20"/>
          <w:szCs w:val="20"/>
        </w:rPr>
      </w:pPr>
      <w:r w:rsidRPr="00E73074">
        <w:rPr>
          <w:rFonts w:ascii="Times New Roman" w:hAnsi="Times New Roman"/>
          <w:sz w:val="20"/>
          <w:szCs w:val="20"/>
        </w:rPr>
        <w:t>Квалифицированные сертификаты ключей проверки ЭП АУЦ, ключи ЭП создаются сертифицированными Федеральной службой безопасности Российской Федерации средствами ЭП Сторон или с привлечением АУЦ, выпустившего квалифицированный сертификат ЭП.</w:t>
      </w:r>
    </w:p>
    <w:p w:rsidR="00321D08" w:rsidRPr="00E73074" w:rsidRDefault="00321D08" w:rsidP="00D10C70">
      <w:pPr>
        <w:pStyle w:val="Style3"/>
        <w:numPr>
          <w:ilvl w:val="1"/>
          <w:numId w:val="9"/>
        </w:numPr>
        <w:tabs>
          <w:tab w:val="left" w:pos="1134"/>
          <w:tab w:val="left" w:pos="1276"/>
        </w:tabs>
        <w:spacing w:before="0" w:after="0" w:line="240" w:lineRule="auto"/>
        <w:ind w:left="0" w:firstLine="567"/>
        <w:rPr>
          <w:rFonts w:ascii="Times New Roman" w:hAnsi="Times New Roman"/>
          <w:sz w:val="20"/>
          <w:szCs w:val="20"/>
        </w:rPr>
      </w:pPr>
      <w:r w:rsidRPr="00E73074">
        <w:rPr>
          <w:rFonts w:ascii="Times New Roman" w:hAnsi="Times New Roman"/>
          <w:sz w:val="20"/>
          <w:szCs w:val="20"/>
        </w:rPr>
        <w:t>Документы формируются, передаются и принимаются Сторонами в электронном виде без их последующего обязательного представления на бумажном носителе. Электронный документооборот является приоритетным способом обмена документами между Сторонами. Обмен документами на бумажных носителях используется Сторонами лишь в случаях, указанных в п. 3.11, 3.20, 5.7 и 6.2.1 настоящего Соглашения.</w:t>
      </w:r>
    </w:p>
    <w:p w:rsidR="00321D08" w:rsidRPr="00E73074" w:rsidRDefault="00321D08" w:rsidP="00D10C70">
      <w:pPr>
        <w:pStyle w:val="Style3"/>
        <w:numPr>
          <w:ilvl w:val="1"/>
          <w:numId w:val="9"/>
        </w:numPr>
        <w:tabs>
          <w:tab w:val="left" w:pos="1134"/>
          <w:tab w:val="left" w:pos="1276"/>
        </w:tabs>
        <w:spacing w:before="0" w:after="0" w:line="240" w:lineRule="auto"/>
        <w:ind w:left="0" w:firstLine="567"/>
        <w:rPr>
          <w:rFonts w:ascii="Times New Roman" w:hAnsi="Times New Roman"/>
          <w:sz w:val="20"/>
          <w:szCs w:val="20"/>
        </w:rPr>
      </w:pPr>
      <w:r w:rsidRPr="00E73074">
        <w:rPr>
          <w:rFonts w:ascii="Times New Roman" w:hAnsi="Times New Roman"/>
          <w:sz w:val="20"/>
          <w:szCs w:val="20"/>
        </w:rPr>
        <w:t>Стороны признают, что ответственность за обеспечение конфиденциальности, целостности и доступности информации с момента передачи электронного документа Оператору ЭДО любой из Сторон несет Оператор ЭДО/Операторы ЭДО.</w:t>
      </w:r>
    </w:p>
    <w:p w:rsidR="00321D08" w:rsidRPr="00E73074" w:rsidRDefault="00321D08" w:rsidP="00D10C70">
      <w:pPr>
        <w:pStyle w:val="Style3"/>
        <w:numPr>
          <w:ilvl w:val="1"/>
          <w:numId w:val="9"/>
        </w:numPr>
        <w:tabs>
          <w:tab w:val="left" w:pos="1134"/>
          <w:tab w:val="left" w:pos="1276"/>
        </w:tabs>
        <w:spacing w:before="0" w:after="0" w:line="240" w:lineRule="auto"/>
        <w:ind w:left="0" w:firstLine="567"/>
        <w:rPr>
          <w:rFonts w:ascii="Times New Roman" w:hAnsi="Times New Roman"/>
          <w:sz w:val="20"/>
          <w:szCs w:val="20"/>
        </w:rPr>
      </w:pPr>
      <w:r w:rsidRPr="00E73074">
        <w:rPr>
          <w:rFonts w:ascii="Times New Roman" w:hAnsi="Times New Roman"/>
          <w:sz w:val="20"/>
          <w:szCs w:val="20"/>
        </w:rPr>
        <w:t>Стороны признают, что использование средств криптографической защиты информации, достаточно для подтверждения того, что:</w:t>
      </w:r>
    </w:p>
    <w:p w:rsidR="00321D08" w:rsidRPr="00E73074" w:rsidRDefault="00321D08" w:rsidP="00D10C70">
      <w:pPr>
        <w:pStyle w:val="Style1"/>
        <w:numPr>
          <w:ilvl w:val="0"/>
          <w:numId w:val="11"/>
        </w:numPr>
        <w:tabs>
          <w:tab w:val="clear" w:pos="720"/>
          <w:tab w:val="left" w:pos="1134"/>
          <w:tab w:val="left" w:pos="1276"/>
        </w:tabs>
        <w:spacing w:before="0" w:after="0"/>
        <w:ind w:left="0" w:firstLine="567"/>
        <w:rPr>
          <w:rFonts w:ascii="Times New Roman" w:hAnsi="Times New Roman" w:cs="Times New Roman"/>
          <w:sz w:val="20"/>
          <w:szCs w:val="20"/>
        </w:rPr>
      </w:pPr>
      <w:r w:rsidRPr="00E73074">
        <w:rPr>
          <w:rFonts w:ascii="Times New Roman" w:hAnsi="Times New Roman" w:cs="Times New Roman"/>
          <w:sz w:val="20"/>
          <w:szCs w:val="20"/>
        </w:rPr>
        <w:t>электронный документ исходит от Стороны, его передавшей (подтверждение авторства документа);</w:t>
      </w:r>
    </w:p>
    <w:p w:rsidR="00321D08" w:rsidRPr="00E73074" w:rsidRDefault="00321D08" w:rsidP="00D10C70">
      <w:pPr>
        <w:pStyle w:val="Style1"/>
        <w:numPr>
          <w:ilvl w:val="0"/>
          <w:numId w:val="11"/>
        </w:numPr>
        <w:tabs>
          <w:tab w:val="clear" w:pos="720"/>
          <w:tab w:val="left" w:pos="1134"/>
          <w:tab w:val="left" w:pos="1276"/>
        </w:tabs>
        <w:spacing w:before="0" w:after="0"/>
        <w:ind w:left="0" w:firstLine="567"/>
        <w:rPr>
          <w:rFonts w:ascii="Times New Roman" w:hAnsi="Times New Roman" w:cs="Times New Roman"/>
          <w:sz w:val="20"/>
          <w:szCs w:val="20"/>
        </w:rPr>
      </w:pPr>
      <w:r w:rsidRPr="00E73074">
        <w:rPr>
          <w:rFonts w:ascii="Times New Roman" w:hAnsi="Times New Roman" w:cs="Times New Roman"/>
          <w:sz w:val="20"/>
          <w:szCs w:val="20"/>
        </w:rPr>
        <w:t>электронный документ не претерпел изменений при информационном взаимодействии Сторон (подтверждение целостности и подлинности документа) при положительном результате проверки ЭП.</w:t>
      </w:r>
    </w:p>
    <w:p w:rsidR="00321D08" w:rsidRPr="00E73074" w:rsidRDefault="00321D08" w:rsidP="00D10C70">
      <w:pPr>
        <w:pStyle w:val="Style3"/>
        <w:numPr>
          <w:ilvl w:val="1"/>
          <w:numId w:val="9"/>
        </w:numPr>
        <w:tabs>
          <w:tab w:val="left" w:pos="1134"/>
          <w:tab w:val="left" w:pos="1276"/>
        </w:tabs>
        <w:spacing w:before="0" w:after="0" w:line="240" w:lineRule="auto"/>
        <w:ind w:left="0" w:firstLine="567"/>
        <w:rPr>
          <w:rFonts w:ascii="Times New Roman" w:hAnsi="Times New Roman"/>
          <w:sz w:val="20"/>
          <w:szCs w:val="20"/>
        </w:rPr>
      </w:pPr>
      <w:r w:rsidRPr="00E73074">
        <w:rPr>
          <w:rFonts w:ascii="Times New Roman" w:hAnsi="Times New Roman"/>
          <w:sz w:val="20"/>
          <w:szCs w:val="20"/>
        </w:rPr>
        <w:t xml:space="preserve">Датой направления электронного документа является дата его поступления Оператору ЭДО направляющей Стороной, указанная в протоколе передачи документа. Электронные документы, направленные в рамках настоящего Соглашения, считаются полученными принимающей Стороной с даты присвоения им соответствующего статуса в системе Оператора ЭДО, подтверждающего их доставку принимающей Стороне, указанной в протоколе передачи документа. </w:t>
      </w:r>
    </w:p>
    <w:p w:rsidR="00321D08" w:rsidRPr="00E73074" w:rsidRDefault="00321D08" w:rsidP="00521D86">
      <w:pPr>
        <w:pStyle w:val="Style3"/>
        <w:numPr>
          <w:ilvl w:val="1"/>
          <w:numId w:val="9"/>
        </w:numPr>
        <w:tabs>
          <w:tab w:val="left" w:pos="1134"/>
          <w:tab w:val="left" w:pos="1276"/>
        </w:tabs>
        <w:spacing w:before="0" w:after="0" w:line="240" w:lineRule="auto"/>
        <w:ind w:left="0" w:firstLine="567"/>
        <w:rPr>
          <w:rFonts w:ascii="Times New Roman" w:hAnsi="Times New Roman"/>
          <w:sz w:val="20"/>
          <w:szCs w:val="20"/>
        </w:rPr>
      </w:pPr>
      <w:r w:rsidRPr="00E73074">
        <w:rPr>
          <w:rFonts w:ascii="Times New Roman" w:hAnsi="Times New Roman"/>
          <w:sz w:val="20"/>
          <w:szCs w:val="20"/>
        </w:rPr>
        <w:t xml:space="preserve">Дата подписания Стороной </w:t>
      </w:r>
      <w:r w:rsidRPr="00E73074">
        <w:rPr>
          <w:rFonts w:ascii="Times New Roman" w:hAnsi="Times New Roman"/>
          <w:color w:val="auto"/>
          <w:sz w:val="20"/>
          <w:szCs w:val="20"/>
        </w:rPr>
        <w:t xml:space="preserve">электронного документа определяется </w:t>
      </w:r>
      <w:r w:rsidRPr="00E73074">
        <w:rPr>
          <w:rFonts w:ascii="Times New Roman" w:hAnsi="Times New Roman"/>
          <w:sz w:val="20"/>
          <w:szCs w:val="20"/>
        </w:rPr>
        <w:t xml:space="preserve">на основании информации, указанной Оператором ЭДО в протоколе передачи документа. В случае отсутствия протокола передачи документа у Оператора ЭДО датой подписания признается дата подписания электронного документа второй Стороной, зафиксированная Оператором ЭДО. </w:t>
      </w:r>
      <w:r w:rsidRPr="00E73074">
        <w:rPr>
          <w:rFonts w:ascii="Times New Roman" w:eastAsia="Times New Roman" w:hAnsi="Times New Roman"/>
          <w:color w:val="auto"/>
          <w:sz w:val="20"/>
          <w:szCs w:val="20"/>
        </w:rPr>
        <w:t xml:space="preserve">Стороны </w:t>
      </w:r>
      <w:r w:rsidRPr="00E73074">
        <w:rPr>
          <w:rFonts w:ascii="Times New Roman" w:eastAsia="MS Mincho" w:hAnsi="Times New Roman"/>
          <w:color w:val="auto"/>
          <w:sz w:val="20"/>
          <w:szCs w:val="20"/>
        </w:rPr>
        <w:t xml:space="preserve">в нумерации договоров используют регистрационный номер договора, присваиваемый СЭД Группы </w:t>
      </w:r>
      <w:proofErr w:type="spellStart"/>
      <w:r w:rsidRPr="00E73074">
        <w:rPr>
          <w:rFonts w:ascii="Times New Roman" w:eastAsia="MS Mincho" w:hAnsi="Times New Roman"/>
          <w:color w:val="auto"/>
          <w:sz w:val="20"/>
          <w:szCs w:val="20"/>
        </w:rPr>
        <w:t>Интер</w:t>
      </w:r>
      <w:proofErr w:type="spellEnd"/>
      <w:r w:rsidRPr="00E73074">
        <w:rPr>
          <w:rFonts w:ascii="Times New Roman" w:eastAsia="MS Mincho" w:hAnsi="Times New Roman"/>
          <w:color w:val="auto"/>
          <w:sz w:val="20"/>
          <w:szCs w:val="20"/>
        </w:rPr>
        <w:t xml:space="preserve"> РАО.  Регистрационный номер договора также указывается во всех документах, предусмотренных в рамках исполнения договора. Если каждая из Сторон имеет свои правила формирования номера договора, необходимые для их соблюдения, то допускается применение двойной нумерации (</w:t>
      </w:r>
      <w:r w:rsidR="00521D86" w:rsidRPr="00E73074">
        <w:rPr>
          <w:rFonts w:ascii="Times New Roman" w:eastAsia="MS Mincho" w:hAnsi="Times New Roman"/>
          <w:color w:val="auto"/>
          <w:sz w:val="20"/>
          <w:szCs w:val="20"/>
        </w:rPr>
        <w:t>Гарантирующего поставщика и Потребителя</w:t>
      </w:r>
      <w:r w:rsidRPr="00E73074">
        <w:rPr>
          <w:rFonts w:ascii="Times New Roman" w:eastAsia="MS Mincho" w:hAnsi="Times New Roman"/>
          <w:color w:val="auto"/>
          <w:sz w:val="20"/>
          <w:szCs w:val="20"/>
        </w:rPr>
        <w:t>). В этом случае регистрационный</w:t>
      </w:r>
      <w:r w:rsidRPr="00E73074">
        <w:rPr>
          <w:rFonts w:ascii="Times New Roman" w:eastAsia="MS Mincho" w:hAnsi="Times New Roman"/>
          <w:color w:val="auto"/>
          <w:sz w:val="20"/>
          <w:szCs w:val="20"/>
          <w:u w:val="single"/>
        </w:rPr>
        <w:t xml:space="preserve"> </w:t>
      </w:r>
      <w:r w:rsidRPr="00E73074">
        <w:rPr>
          <w:rFonts w:ascii="Times New Roman" w:eastAsia="MS Mincho" w:hAnsi="Times New Roman"/>
          <w:color w:val="auto"/>
          <w:sz w:val="20"/>
          <w:szCs w:val="20"/>
        </w:rPr>
        <w:t xml:space="preserve">номер договора будет определен следующим образом: номер договора контрагента_/регистрационный номер договора компании Группы </w:t>
      </w:r>
      <w:proofErr w:type="spellStart"/>
      <w:r w:rsidRPr="00E73074">
        <w:rPr>
          <w:rFonts w:ascii="Times New Roman" w:eastAsia="MS Mincho" w:hAnsi="Times New Roman"/>
          <w:color w:val="auto"/>
          <w:sz w:val="20"/>
          <w:szCs w:val="20"/>
        </w:rPr>
        <w:t>Интер</w:t>
      </w:r>
      <w:proofErr w:type="spellEnd"/>
      <w:r w:rsidRPr="00E73074">
        <w:rPr>
          <w:rFonts w:ascii="Times New Roman" w:eastAsia="MS Mincho" w:hAnsi="Times New Roman"/>
          <w:color w:val="auto"/>
          <w:sz w:val="20"/>
          <w:szCs w:val="20"/>
        </w:rPr>
        <w:t xml:space="preserve"> РАО</w:t>
      </w:r>
      <w:r w:rsidRPr="00E73074">
        <w:rPr>
          <w:rStyle w:val="af6"/>
          <w:rFonts w:ascii="Times New Roman" w:eastAsia="MS Mincho" w:hAnsi="Times New Roman"/>
          <w:color w:val="auto"/>
          <w:sz w:val="20"/>
          <w:szCs w:val="20"/>
        </w:rPr>
        <w:footnoteReference w:id="1"/>
      </w:r>
      <w:r w:rsidRPr="00E73074">
        <w:rPr>
          <w:rFonts w:ascii="Times New Roman" w:eastAsia="MS Mincho" w:hAnsi="Times New Roman"/>
          <w:color w:val="auto"/>
          <w:sz w:val="20"/>
          <w:szCs w:val="20"/>
        </w:rPr>
        <w:t>.</w:t>
      </w:r>
    </w:p>
    <w:p w:rsidR="00321D08" w:rsidRPr="00E73074" w:rsidRDefault="00321D08" w:rsidP="00D10C70">
      <w:pPr>
        <w:pStyle w:val="Style3"/>
        <w:numPr>
          <w:ilvl w:val="1"/>
          <w:numId w:val="9"/>
        </w:numPr>
        <w:tabs>
          <w:tab w:val="left" w:pos="1134"/>
          <w:tab w:val="left" w:pos="1276"/>
        </w:tabs>
        <w:spacing w:before="0" w:after="0" w:line="240" w:lineRule="auto"/>
        <w:ind w:left="0" w:firstLine="567"/>
        <w:rPr>
          <w:rFonts w:ascii="Times New Roman" w:hAnsi="Times New Roman"/>
          <w:sz w:val="20"/>
          <w:szCs w:val="20"/>
        </w:rPr>
      </w:pPr>
      <w:r w:rsidRPr="00E73074">
        <w:rPr>
          <w:rFonts w:ascii="Times New Roman" w:hAnsi="Times New Roman"/>
          <w:sz w:val="20"/>
          <w:szCs w:val="20"/>
        </w:rPr>
        <w:t>Стороны обязаны незамедлительно информировать друг друга о невозможности обмена электронными документами, подписанными ЭП, в частности в следующих случаях:</w:t>
      </w:r>
    </w:p>
    <w:p w:rsidR="00321D08" w:rsidRPr="00E73074" w:rsidRDefault="00321D08" w:rsidP="00D10C70">
      <w:pPr>
        <w:pStyle w:val="Style7"/>
        <w:numPr>
          <w:ilvl w:val="0"/>
          <w:numId w:val="12"/>
        </w:numPr>
        <w:tabs>
          <w:tab w:val="left" w:pos="1134"/>
          <w:tab w:val="left" w:pos="1276"/>
        </w:tabs>
        <w:spacing w:before="0" w:after="0" w:line="240" w:lineRule="auto"/>
        <w:ind w:left="0" w:firstLine="567"/>
        <w:rPr>
          <w:rFonts w:ascii="Times New Roman" w:hAnsi="Times New Roman"/>
          <w:sz w:val="20"/>
          <w:szCs w:val="20"/>
        </w:rPr>
      </w:pPr>
      <w:r w:rsidRPr="00E73074">
        <w:rPr>
          <w:rFonts w:ascii="Times New Roman" w:hAnsi="Times New Roman"/>
          <w:sz w:val="20"/>
          <w:szCs w:val="20"/>
        </w:rPr>
        <w:t>недоступность системы Оператора ЭДО;</w:t>
      </w:r>
    </w:p>
    <w:p w:rsidR="00321D08" w:rsidRPr="00E73074" w:rsidRDefault="00321D08" w:rsidP="00D10C70">
      <w:pPr>
        <w:pStyle w:val="Style7"/>
        <w:numPr>
          <w:ilvl w:val="0"/>
          <w:numId w:val="12"/>
        </w:numPr>
        <w:tabs>
          <w:tab w:val="left" w:pos="1134"/>
          <w:tab w:val="left" w:pos="1276"/>
        </w:tabs>
        <w:spacing w:before="0" w:after="0" w:line="240" w:lineRule="auto"/>
        <w:ind w:left="0" w:firstLine="567"/>
        <w:rPr>
          <w:rFonts w:ascii="Times New Roman" w:hAnsi="Times New Roman"/>
          <w:sz w:val="20"/>
          <w:szCs w:val="20"/>
        </w:rPr>
      </w:pPr>
      <w:r w:rsidRPr="00E73074">
        <w:rPr>
          <w:rFonts w:ascii="Times New Roman" w:hAnsi="Times New Roman"/>
          <w:sz w:val="20"/>
          <w:szCs w:val="20"/>
        </w:rPr>
        <w:t>поврежденность или недоступность каналов связи;</w:t>
      </w:r>
    </w:p>
    <w:p w:rsidR="00321D08" w:rsidRPr="00E73074" w:rsidRDefault="00321D08" w:rsidP="00D10C70">
      <w:pPr>
        <w:pStyle w:val="Style7"/>
        <w:numPr>
          <w:ilvl w:val="0"/>
          <w:numId w:val="12"/>
        </w:numPr>
        <w:tabs>
          <w:tab w:val="left" w:pos="1134"/>
          <w:tab w:val="left" w:pos="1276"/>
        </w:tabs>
        <w:spacing w:before="0" w:after="0" w:line="240" w:lineRule="auto"/>
        <w:ind w:left="0" w:firstLine="567"/>
        <w:rPr>
          <w:rFonts w:ascii="Times New Roman" w:hAnsi="Times New Roman"/>
          <w:sz w:val="20"/>
          <w:szCs w:val="20"/>
        </w:rPr>
      </w:pPr>
      <w:r w:rsidRPr="00E73074">
        <w:rPr>
          <w:rFonts w:ascii="Times New Roman" w:hAnsi="Times New Roman"/>
          <w:sz w:val="20"/>
          <w:szCs w:val="20"/>
        </w:rPr>
        <w:t>сбой учетной системы Сторон;</w:t>
      </w:r>
    </w:p>
    <w:p w:rsidR="00321D08" w:rsidRPr="00E73074" w:rsidRDefault="00321D08" w:rsidP="00D10C70">
      <w:pPr>
        <w:pStyle w:val="Style7"/>
        <w:numPr>
          <w:ilvl w:val="0"/>
          <w:numId w:val="12"/>
        </w:numPr>
        <w:tabs>
          <w:tab w:val="left" w:pos="1134"/>
          <w:tab w:val="left" w:pos="1276"/>
        </w:tabs>
        <w:spacing w:before="0" w:after="0" w:line="240" w:lineRule="auto"/>
        <w:ind w:left="0" w:firstLine="567"/>
        <w:rPr>
          <w:rFonts w:ascii="Times New Roman" w:hAnsi="Times New Roman"/>
          <w:sz w:val="20"/>
          <w:szCs w:val="20"/>
        </w:rPr>
      </w:pPr>
      <w:r w:rsidRPr="00E73074">
        <w:rPr>
          <w:rFonts w:ascii="Times New Roman" w:hAnsi="Times New Roman"/>
          <w:sz w:val="20"/>
          <w:szCs w:val="20"/>
        </w:rPr>
        <w:t>истечение срока действия квалифицированного сертификата ЭП (до момента получения квалифицированного сертификата ЭП с новым сроком действия);</w:t>
      </w:r>
    </w:p>
    <w:p w:rsidR="00321D08" w:rsidRPr="00E73074" w:rsidRDefault="00321D08" w:rsidP="00D10C70">
      <w:pPr>
        <w:pStyle w:val="Style7"/>
        <w:numPr>
          <w:ilvl w:val="0"/>
          <w:numId w:val="12"/>
        </w:numPr>
        <w:tabs>
          <w:tab w:val="left" w:pos="1134"/>
          <w:tab w:val="left" w:pos="1276"/>
        </w:tabs>
        <w:spacing w:before="0" w:after="0" w:line="240" w:lineRule="auto"/>
        <w:ind w:left="0" w:firstLine="567"/>
        <w:rPr>
          <w:rFonts w:ascii="Times New Roman" w:hAnsi="Times New Roman"/>
          <w:sz w:val="20"/>
          <w:szCs w:val="20"/>
        </w:rPr>
      </w:pPr>
      <w:r w:rsidRPr="00E73074">
        <w:rPr>
          <w:rFonts w:ascii="Times New Roman" w:hAnsi="Times New Roman"/>
          <w:sz w:val="20"/>
          <w:szCs w:val="20"/>
        </w:rPr>
        <w:t>иные случаи, не позволяющие производить обмен электронными документами.</w:t>
      </w:r>
    </w:p>
    <w:p w:rsidR="00321D08" w:rsidRPr="00E73074" w:rsidRDefault="00321D08" w:rsidP="00D10C70">
      <w:pPr>
        <w:pStyle w:val="Style3"/>
        <w:numPr>
          <w:ilvl w:val="1"/>
          <w:numId w:val="9"/>
        </w:numPr>
        <w:tabs>
          <w:tab w:val="left" w:pos="1134"/>
          <w:tab w:val="left" w:pos="1276"/>
        </w:tabs>
        <w:spacing w:before="0" w:after="0" w:line="240" w:lineRule="auto"/>
        <w:ind w:left="0" w:firstLine="567"/>
        <w:rPr>
          <w:rFonts w:ascii="Times New Roman" w:hAnsi="Times New Roman"/>
          <w:sz w:val="20"/>
          <w:szCs w:val="20"/>
        </w:rPr>
      </w:pPr>
      <w:r w:rsidRPr="00E73074">
        <w:rPr>
          <w:rFonts w:ascii="Times New Roman" w:hAnsi="Times New Roman"/>
          <w:sz w:val="20"/>
          <w:szCs w:val="20"/>
        </w:rPr>
        <w:t xml:space="preserve">В период, когда обмен электронными документами невозможен, Стороны производят обмен документами на бумажных носителях, подписанными уполномоченными представителями Сторон собственноручной подписью. </w:t>
      </w:r>
    </w:p>
    <w:p w:rsidR="00321D08" w:rsidRPr="00E73074" w:rsidRDefault="00321D08" w:rsidP="00D10C70">
      <w:pPr>
        <w:pStyle w:val="Style3"/>
        <w:numPr>
          <w:ilvl w:val="1"/>
          <w:numId w:val="9"/>
        </w:numPr>
        <w:tabs>
          <w:tab w:val="left" w:pos="1134"/>
          <w:tab w:val="left" w:pos="1276"/>
        </w:tabs>
        <w:spacing w:before="0" w:after="0" w:line="240" w:lineRule="auto"/>
        <w:ind w:left="0" w:firstLine="567"/>
        <w:rPr>
          <w:rFonts w:ascii="Times New Roman" w:hAnsi="Times New Roman"/>
          <w:sz w:val="20"/>
          <w:szCs w:val="20"/>
        </w:rPr>
      </w:pPr>
      <w:r w:rsidRPr="00E73074">
        <w:rPr>
          <w:rFonts w:ascii="Times New Roman" w:hAnsi="Times New Roman"/>
          <w:sz w:val="20"/>
          <w:szCs w:val="20"/>
        </w:rPr>
        <w:t>Стороны обязаны незамедлительно информировать друг друга о прекращении обстоятельств, обусловливающих невозможность обмена электронными документами, после чего возобновить обмен электронными документами.</w:t>
      </w:r>
    </w:p>
    <w:p w:rsidR="00321D08" w:rsidRPr="00E73074" w:rsidRDefault="00321D08" w:rsidP="00D10C70">
      <w:pPr>
        <w:pStyle w:val="Style3"/>
        <w:numPr>
          <w:ilvl w:val="1"/>
          <w:numId w:val="9"/>
        </w:numPr>
        <w:tabs>
          <w:tab w:val="left" w:pos="1134"/>
          <w:tab w:val="left" w:pos="1276"/>
        </w:tabs>
        <w:spacing w:before="0" w:after="0" w:line="240" w:lineRule="auto"/>
        <w:ind w:left="0" w:firstLine="567"/>
        <w:rPr>
          <w:rFonts w:ascii="Times New Roman" w:hAnsi="Times New Roman"/>
          <w:sz w:val="20"/>
          <w:szCs w:val="20"/>
        </w:rPr>
      </w:pPr>
      <w:r w:rsidRPr="00E73074">
        <w:rPr>
          <w:rFonts w:ascii="Times New Roman" w:hAnsi="Times New Roman"/>
          <w:sz w:val="20"/>
          <w:szCs w:val="20"/>
        </w:rPr>
        <w:t>Информирование Сторонами о невозможности обмена электронными документами, а также о прекращении обстоятельств, обусловливающих невозможность обмена электронными документами, осуществляется путем направления уведомления на адреса электронной почты, согласованные Сторонами</w:t>
      </w:r>
      <w:r w:rsidRPr="00E73074">
        <w:rPr>
          <w:rStyle w:val="af6"/>
          <w:rFonts w:ascii="Times New Roman" w:hAnsi="Times New Roman"/>
          <w:sz w:val="20"/>
          <w:szCs w:val="20"/>
        </w:rPr>
        <w:footnoteReference w:id="2"/>
      </w:r>
      <w:r w:rsidRPr="00E73074">
        <w:rPr>
          <w:rFonts w:ascii="Times New Roman" w:hAnsi="Times New Roman"/>
          <w:sz w:val="20"/>
          <w:szCs w:val="20"/>
        </w:rPr>
        <w:t>.</w:t>
      </w:r>
    </w:p>
    <w:p w:rsidR="00321D08" w:rsidRPr="00E73074" w:rsidRDefault="00321D08" w:rsidP="00D10C70">
      <w:pPr>
        <w:pStyle w:val="Style3"/>
        <w:numPr>
          <w:ilvl w:val="1"/>
          <w:numId w:val="9"/>
        </w:numPr>
        <w:tabs>
          <w:tab w:val="left" w:pos="1134"/>
          <w:tab w:val="left" w:pos="1276"/>
        </w:tabs>
        <w:spacing w:before="0" w:after="0" w:line="240" w:lineRule="auto"/>
        <w:ind w:left="0" w:firstLine="567"/>
        <w:rPr>
          <w:rFonts w:ascii="Times New Roman" w:hAnsi="Times New Roman"/>
          <w:sz w:val="20"/>
          <w:szCs w:val="20"/>
        </w:rPr>
      </w:pPr>
      <w:r w:rsidRPr="00E73074">
        <w:rPr>
          <w:rFonts w:ascii="Times New Roman" w:hAnsi="Times New Roman"/>
          <w:sz w:val="20"/>
          <w:szCs w:val="20"/>
        </w:rPr>
        <w:t xml:space="preserve">В случае, если дата составления первичного учетного документа отличается от даты совершения факта хозяйственной жизни, первичный учетный документ должен содержать дату совершения факта хозяйственной жизни. </w:t>
      </w:r>
    </w:p>
    <w:p w:rsidR="00321D08" w:rsidRPr="00E73074" w:rsidRDefault="00321D08" w:rsidP="00D10C70">
      <w:pPr>
        <w:pStyle w:val="Style3"/>
        <w:numPr>
          <w:ilvl w:val="1"/>
          <w:numId w:val="9"/>
        </w:numPr>
        <w:tabs>
          <w:tab w:val="left" w:pos="1134"/>
          <w:tab w:val="left" w:pos="1276"/>
        </w:tabs>
        <w:spacing w:before="0" w:after="0" w:line="240" w:lineRule="auto"/>
        <w:ind w:left="0" w:firstLine="567"/>
        <w:rPr>
          <w:rFonts w:ascii="Times New Roman" w:hAnsi="Times New Roman"/>
          <w:sz w:val="20"/>
          <w:szCs w:val="20"/>
        </w:rPr>
      </w:pPr>
      <w:r w:rsidRPr="00E73074">
        <w:rPr>
          <w:rFonts w:ascii="Times New Roman" w:hAnsi="Times New Roman"/>
          <w:sz w:val="20"/>
          <w:szCs w:val="20"/>
        </w:rPr>
        <w:t>При обмене электронными документами Стороны обязуются заполнять в соответствующих полях и/или сопровождающих документ метаданных адрес электронной почты получателя</w:t>
      </w:r>
      <w:r w:rsidRPr="00E73074">
        <w:rPr>
          <w:rStyle w:val="af6"/>
          <w:rFonts w:ascii="Times New Roman" w:hAnsi="Times New Roman"/>
          <w:sz w:val="20"/>
          <w:szCs w:val="20"/>
        </w:rPr>
        <w:footnoteReference w:id="3"/>
      </w:r>
      <w:r w:rsidRPr="00E73074">
        <w:rPr>
          <w:rFonts w:ascii="Times New Roman" w:hAnsi="Times New Roman"/>
          <w:sz w:val="20"/>
          <w:szCs w:val="20"/>
        </w:rPr>
        <w:t xml:space="preserve"> документа у Принимающей Стороны, регистрационный номер договора при отправке всех документов, относящихся к конкретному договору, исходя из требований пункта 3.15 настоящего Соглашения. </w:t>
      </w:r>
    </w:p>
    <w:p w:rsidR="00321D08" w:rsidRPr="00E73074" w:rsidRDefault="00321D08" w:rsidP="00D10C70">
      <w:pPr>
        <w:pStyle w:val="Style3"/>
        <w:numPr>
          <w:ilvl w:val="1"/>
          <w:numId w:val="9"/>
        </w:numPr>
        <w:tabs>
          <w:tab w:val="left" w:pos="1134"/>
          <w:tab w:val="left" w:pos="1276"/>
        </w:tabs>
        <w:spacing w:before="0" w:after="0" w:line="240" w:lineRule="auto"/>
        <w:ind w:left="0" w:firstLine="567"/>
        <w:rPr>
          <w:rFonts w:ascii="Times New Roman" w:hAnsi="Times New Roman"/>
          <w:color w:val="auto"/>
          <w:sz w:val="20"/>
          <w:szCs w:val="20"/>
        </w:rPr>
      </w:pPr>
      <w:r w:rsidRPr="00E73074">
        <w:rPr>
          <w:rFonts w:ascii="Times New Roman" w:hAnsi="Times New Roman"/>
          <w:sz w:val="20"/>
          <w:szCs w:val="20"/>
        </w:rPr>
        <w:t xml:space="preserve">При оформлении документов через </w:t>
      </w:r>
      <w:proofErr w:type="spellStart"/>
      <w:r w:rsidRPr="00E73074">
        <w:rPr>
          <w:rFonts w:ascii="Times New Roman" w:hAnsi="Times New Roman"/>
          <w:sz w:val="20"/>
          <w:szCs w:val="20"/>
        </w:rPr>
        <w:t>web</w:t>
      </w:r>
      <w:proofErr w:type="spellEnd"/>
      <w:r w:rsidRPr="00E73074">
        <w:rPr>
          <w:rFonts w:ascii="Times New Roman" w:hAnsi="Times New Roman"/>
          <w:sz w:val="20"/>
          <w:szCs w:val="20"/>
        </w:rPr>
        <w:t xml:space="preserve">-интерфейс </w:t>
      </w:r>
      <w:proofErr w:type="spellStart"/>
      <w:r w:rsidRPr="00E73074">
        <w:rPr>
          <w:rFonts w:ascii="Times New Roman" w:hAnsi="Times New Roman"/>
          <w:sz w:val="20"/>
          <w:szCs w:val="20"/>
        </w:rPr>
        <w:t>Контур.Диадок</w:t>
      </w:r>
      <w:proofErr w:type="spellEnd"/>
      <w:r w:rsidRPr="00E73074">
        <w:rPr>
          <w:rFonts w:ascii="Times New Roman" w:hAnsi="Times New Roman"/>
          <w:sz w:val="20"/>
          <w:szCs w:val="20"/>
        </w:rPr>
        <w:t xml:space="preserve"> данные поля </w:t>
      </w:r>
      <w:r w:rsidRPr="00E73074">
        <w:rPr>
          <w:rFonts w:ascii="Times New Roman" w:hAnsi="Times New Roman"/>
          <w:color w:val="auto"/>
          <w:sz w:val="20"/>
          <w:szCs w:val="20"/>
        </w:rPr>
        <w:t>заполняются следующим образом:</w:t>
      </w:r>
    </w:p>
    <w:p w:rsidR="00321D08" w:rsidRPr="00E73074" w:rsidRDefault="00321D08" w:rsidP="00D10C70">
      <w:pPr>
        <w:pStyle w:val="Style7"/>
        <w:numPr>
          <w:ilvl w:val="0"/>
          <w:numId w:val="13"/>
        </w:numPr>
        <w:tabs>
          <w:tab w:val="left" w:pos="1134"/>
          <w:tab w:val="left" w:pos="1276"/>
        </w:tabs>
        <w:spacing w:before="0" w:after="0" w:line="240" w:lineRule="auto"/>
        <w:ind w:left="0" w:firstLine="567"/>
        <w:rPr>
          <w:rFonts w:ascii="Times New Roman" w:hAnsi="Times New Roman"/>
          <w:color w:val="auto"/>
          <w:sz w:val="20"/>
          <w:szCs w:val="20"/>
        </w:rPr>
      </w:pPr>
      <w:r w:rsidRPr="00E73074">
        <w:rPr>
          <w:rFonts w:ascii="Times New Roman" w:hAnsi="Times New Roman"/>
          <w:color w:val="auto"/>
          <w:sz w:val="20"/>
          <w:szCs w:val="20"/>
        </w:rPr>
        <w:lastRenderedPageBreak/>
        <w:t xml:space="preserve">для формализованных документов, а также для неформализованных дополнительных соглашений и ценовых листов данные по договору указываются в поле «основание», </w:t>
      </w:r>
    </w:p>
    <w:p w:rsidR="00321D08" w:rsidRPr="00E73074" w:rsidRDefault="00321D08" w:rsidP="00D10C70">
      <w:pPr>
        <w:pStyle w:val="Style7"/>
        <w:numPr>
          <w:ilvl w:val="0"/>
          <w:numId w:val="13"/>
        </w:numPr>
        <w:tabs>
          <w:tab w:val="left" w:pos="1134"/>
          <w:tab w:val="left" w:pos="1276"/>
        </w:tabs>
        <w:spacing w:before="0" w:after="0" w:line="240" w:lineRule="auto"/>
        <w:ind w:left="0" w:firstLine="567"/>
        <w:rPr>
          <w:rFonts w:ascii="Times New Roman" w:hAnsi="Times New Roman"/>
          <w:color w:val="auto"/>
          <w:sz w:val="20"/>
          <w:szCs w:val="20"/>
        </w:rPr>
      </w:pPr>
      <w:r w:rsidRPr="00E73074">
        <w:rPr>
          <w:rFonts w:ascii="Times New Roman" w:hAnsi="Times New Roman"/>
          <w:color w:val="auto"/>
          <w:sz w:val="20"/>
          <w:szCs w:val="20"/>
        </w:rPr>
        <w:t>для иных неформализованных документов данные по договору указываются в свободном поле для комментариев,</w:t>
      </w:r>
    </w:p>
    <w:p w:rsidR="00321D08" w:rsidRPr="00E73074" w:rsidRDefault="00321D08" w:rsidP="00D10C70">
      <w:pPr>
        <w:pStyle w:val="Style7"/>
        <w:numPr>
          <w:ilvl w:val="0"/>
          <w:numId w:val="13"/>
        </w:numPr>
        <w:tabs>
          <w:tab w:val="left" w:pos="1134"/>
          <w:tab w:val="left" w:pos="1276"/>
        </w:tabs>
        <w:spacing w:before="0" w:after="0" w:line="240" w:lineRule="auto"/>
        <w:ind w:left="0" w:firstLine="567"/>
        <w:rPr>
          <w:rFonts w:ascii="Times New Roman" w:hAnsi="Times New Roman"/>
          <w:color w:val="auto"/>
          <w:sz w:val="20"/>
          <w:szCs w:val="20"/>
        </w:rPr>
      </w:pPr>
      <w:r w:rsidRPr="00E73074">
        <w:rPr>
          <w:rFonts w:ascii="Times New Roman" w:hAnsi="Times New Roman"/>
          <w:color w:val="auto"/>
          <w:sz w:val="20"/>
          <w:szCs w:val="20"/>
        </w:rPr>
        <w:t>для всех видов документов адрес электронной почты получателя указывается в свободном поле для комментариев.</w:t>
      </w:r>
    </w:p>
    <w:p w:rsidR="00321D08" w:rsidRPr="00E73074" w:rsidRDefault="00321D08" w:rsidP="00D10C70">
      <w:pPr>
        <w:pStyle w:val="Style3"/>
        <w:numPr>
          <w:ilvl w:val="1"/>
          <w:numId w:val="9"/>
        </w:numPr>
        <w:tabs>
          <w:tab w:val="left" w:pos="1134"/>
          <w:tab w:val="left" w:pos="1276"/>
        </w:tabs>
        <w:spacing w:before="0" w:after="0" w:line="240" w:lineRule="auto"/>
        <w:ind w:left="0" w:firstLine="567"/>
        <w:rPr>
          <w:rFonts w:ascii="Times New Roman" w:hAnsi="Times New Roman"/>
          <w:color w:val="auto"/>
          <w:sz w:val="20"/>
          <w:szCs w:val="20"/>
        </w:rPr>
      </w:pPr>
      <w:r w:rsidRPr="00E73074">
        <w:rPr>
          <w:rFonts w:ascii="Times New Roman" w:hAnsi="Times New Roman"/>
          <w:color w:val="auto"/>
          <w:sz w:val="20"/>
          <w:szCs w:val="20"/>
        </w:rPr>
        <w:t>При оформлении документов иным способом подход к заполнению данных полей определяется Сторонами дополнительно.</w:t>
      </w:r>
    </w:p>
    <w:p w:rsidR="00321D08" w:rsidRPr="00E73074" w:rsidRDefault="00321D08" w:rsidP="00D10C70">
      <w:pPr>
        <w:pStyle w:val="Style3"/>
        <w:numPr>
          <w:ilvl w:val="1"/>
          <w:numId w:val="9"/>
        </w:numPr>
        <w:tabs>
          <w:tab w:val="left" w:pos="1134"/>
          <w:tab w:val="left" w:pos="1276"/>
        </w:tabs>
        <w:spacing w:before="0" w:after="0" w:line="240" w:lineRule="auto"/>
        <w:ind w:left="0" w:firstLine="567"/>
        <w:rPr>
          <w:rFonts w:ascii="Times New Roman" w:hAnsi="Times New Roman"/>
          <w:sz w:val="20"/>
          <w:szCs w:val="20"/>
        </w:rPr>
      </w:pPr>
      <w:r w:rsidRPr="00E73074">
        <w:rPr>
          <w:rFonts w:ascii="Times New Roman" w:hAnsi="Times New Roman"/>
          <w:sz w:val="20"/>
          <w:szCs w:val="20"/>
        </w:rPr>
        <w:t>В случае повторного оформления электронного документа или оформления электронного документа на отмененную Сторонами (Стороной) операцию (выставление счета и т.п.) Стороны применяют аннулирование документов, за исключением случаев корректировки или исправления документов, предусмотренных действующим законодательством (например, счетов-фактур). Также процесс аннулирования документов не применяется в случаях изменения, прекращения действия договоров и соглашений.</w:t>
      </w:r>
    </w:p>
    <w:p w:rsidR="00321D08" w:rsidRPr="00E73074" w:rsidRDefault="00321D08" w:rsidP="00D10C70">
      <w:pPr>
        <w:pStyle w:val="Style3"/>
        <w:numPr>
          <w:ilvl w:val="1"/>
          <w:numId w:val="9"/>
        </w:numPr>
        <w:tabs>
          <w:tab w:val="left" w:pos="1134"/>
          <w:tab w:val="left" w:pos="1276"/>
        </w:tabs>
        <w:spacing w:before="0" w:after="0" w:line="240" w:lineRule="auto"/>
        <w:ind w:left="0" w:firstLine="567"/>
        <w:rPr>
          <w:rFonts w:ascii="Times New Roman" w:hAnsi="Times New Roman"/>
          <w:sz w:val="20"/>
          <w:szCs w:val="20"/>
        </w:rPr>
      </w:pPr>
      <w:r w:rsidRPr="00E73074">
        <w:rPr>
          <w:rFonts w:ascii="Times New Roman" w:hAnsi="Times New Roman"/>
          <w:sz w:val="20"/>
          <w:szCs w:val="20"/>
        </w:rPr>
        <w:t>Процесс аннулирования электронных документов через Оператора ЭДО предполагает следующий порядок действий сторон:</w:t>
      </w:r>
    </w:p>
    <w:p w:rsidR="00321D08" w:rsidRPr="00E73074" w:rsidRDefault="00321D08" w:rsidP="00D10C70">
      <w:pPr>
        <w:pStyle w:val="Style7"/>
        <w:numPr>
          <w:ilvl w:val="0"/>
          <w:numId w:val="14"/>
        </w:numPr>
        <w:tabs>
          <w:tab w:val="left" w:pos="1134"/>
          <w:tab w:val="left" w:pos="1276"/>
        </w:tabs>
        <w:spacing w:before="0" w:after="0" w:line="240" w:lineRule="auto"/>
        <w:ind w:left="0" w:firstLine="567"/>
        <w:rPr>
          <w:rFonts w:ascii="Times New Roman" w:hAnsi="Times New Roman"/>
          <w:sz w:val="20"/>
          <w:szCs w:val="20"/>
        </w:rPr>
      </w:pPr>
      <w:r w:rsidRPr="00E73074">
        <w:rPr>
          <w:rFonts w:ascii="Times New Roman" w:hAnsi="Times New Roman"/>
          <w:sz w:val="20"/>
          <w:szCs w:val="20"/>
        </w:rPr>
        <w:t>принимающая/направляющая Сторона направляет второй Стороне предложение об аннулировании документа с указанием причины аннулирования документа;</w:t>
      </w:r>
    </w:p>
    <w:p w:rsidR="00321D08" w:rsidRPr="00E73074" w:rsidRDefault="00321D08" w:rsidP="00D10C70">
      <w:pPr>
        <w:pStyle w:val="Style7"/>
        <w:numPr>
          <w:ilvl w:val="0"/>
          <w:numId w:val="12"/>
        </w:numPr>
        <w:tabs>
          <w:tab w:val="left" w:pos="1134"/>
          <w:tab w:val="left" w:pos="1276"/>
        </w:tabs>
        <w:spacing w:before="0" w:after="0" w:line="240" w:lineRule="auto"/>
        <w:ind w:left="0" w:firstLine="567"/>
        <w:rPr>
          <w:rFonts w:ascii="Times New Roman" w:hAnsi="Times New Roman"/>
          <w:sz w:val="20"/>
          <w:szCs w:val="20"/>
        </w:rPr>
      </w:pPr>
      <w:r w:rsidRPr="00E73074">
        <w:rPr>
          <w:rFonts w:ascii="Times New Roman" w:hAnsi="Times New Roman"/>
          <w:sz w:val="20"/>
          <w:szCs w:val="20"/>
        </w:rPr>
        <w:t>если вторая Сторона согласна аннулировать документ и признает документ недействительным, то под соглашением необходима подпись второй Стороны. Когда вторая Сторона подпишет соглашение, аннулируемый документ потеряет юридическую силу.</w:t>
      </w:r>
    </w:p>
    <w:p w:rsidR="00321D08" w:rsidRPr="00E73074" w:rsidRDefault="00321D08" w:rsidP="00D10C70">
      <w:pPr>
        <w:pStyle w:val="Style7"/>
        <w:numPr>
          <w:ilvl w:val="0"/>
          <w:numId w:val="12"/>
        </w:numPr>
        <w:tabs>
          <w:tab w:val="left" w:pos="1134"/>
          <w:tab w:val="left" w:pos="1276"/>
        </w:tabs>
        <w:spacing w:before="0" w:after="0" w:line="240" w:lineRule="auto"/>
        <w:ind w:left="0" w:firstLine="567"/>
        <w:rPr>
          <w:rFonts w:ascii="Times New Roman" w:hAnsi="Times New Roman"/>
          <w:sz w:val="20"/>
          <w:szCs w:val="20"/>
        </w:rPr>
      </w:pPr>
      <w:r w:rsidRPr="00E73074">
        <w:rPr>
          <w:rFonts w:ascii="Times New Roman" w:hAnsi="Times New Roman"/>
          <w:sz w:val="20"/>
          <w:szCs w:val="20"/>
        </w:rPr>
        <w:t>если вторая Сторона не согласна с предложением об аннулировании, то она имеет право отказать в подписи соглашения. В этом случае электронный документ сохраняет свою юридическую силу.</w:t>
      </w:r>
    </w:p>
    <w:p w:rsidR="00321D08" w:rsidRPr="00E73074" w:rsidRDefault="00321D08" w:rsidP="00D10C70">
      <w:pPr>
        <w:pStyle w:val="Style3"/>
        <w:numPr>
          <w:ilvl w:val="1"/>
          <w:numId w:val="9"/>
        </w:numPr>
        <w:tabs>
          <w:tab w:val="left" w:pos="1134"/>
          <w:tab w:val="left" w:pos="1276"/>
        </w:tabs>
        <w:spacing w:before="0" w:after="0" w:line="240" w:lineRule="auto"/>
        <w:ind w:left="0" w:firstLine="567"/>
        <w:rPr>
          <w:rFonts w:ascii="Times New Roman" w:hAnsi="Times New Roman"/>
          <w:sz w:val="20"/>
          <w:szCs w:val="20"/>
        </w:rPr>
      </w:pPr>
      <w:r w:rsidRPr="00E73074">
        <w:rPr>
          <w:rFonts w:ascii="Times New Roman" w:hAnsi="Times New Roman"/>
          <w:sz w:val="20"/>
          <w:szCs w:val="20"/>
        </w:rPr>
        <w:t>В случае, если у Сторон нет возможности подписать соглашение об аннулировании в электронном виде через Оператора ЭДО, Стороны могут оформить данное соглашение на бумажном носителе в свободной форме, с указанием реквизитов аннулированного документа, причины его аннулирования.</w:t>
      </w:r>
    </w:p>
    <w:p w:rsidR="00321D08" w:rsidRPr="00E73074" w:rsidRDefault="00321D08" w:rsidP="00D10C70">
      <w:pPr>
        <w:pStyle w:val="Style3"/>
        <w:numPr>
          <w:ilvl w:val="1"/>
          <w:numId w:val="9"/>
        </w:numPr>
        <w:tabs>
          <w:tab w:val="left" w:pos="1134"/>
          <w:tab w:val="left" w:pos="1276"/>
        </w:tabs>
        <w:spacing w:before="0" w:after="0" w:line="240" w:lineRule="auto"/>
        <w:ind w:left="0" w:firstLine="567"/>
        <w:rPr>
          <w:rFonts w:ascii="Times New Roman" w:hAnsi="Times New Roman"/>
          <w:sz w:val="20"/>
          <w:szCs w:val="20"/>
        </w:rPr>
      </w:pPr>
      <w:r w:rsidRPr="00E73074">
        <w:rPr>
          <w:rFonts w:ascii="Times New Roman" w:hAnsi="Times New Roman"/>
          <w:sz w:val="20"/>
          <w:szCs w:val="20"/>
        </w:rPr>
        <w:t xml:space="preserve">В случае, когда электронный документ еще не подписан получающей Стороной, направляющая Сторона может аннулировать электронный документ в одностороннем порядке. </w:t>
      </w:r>
    </w:p>
    <w:p w:rsidR="00321D08" w:rsidRPr="00E73074" w:rsidRDefault="00321D08" w:rsidP="00D10C70">
      <w:pPr>
        <w:pStyle w:val="Style3"/>
        <w:numPr>
          <w:ilvl w:val="1"/>
          <w:numId w:val="9"/>
        </w:numPr>
        <w:tabs>
          <w:tab w:val="left" w:pos="1134"/>
          <w:tab w:val="left" w:pos="1276"/>
        </w:tabs>
        <w:spacing w:before="0" w:after="0" w:line="240" w:lineRule="auto"/>
        <w:ind w:left="0" w:firstLine="567"/>
        <w:rPr>
          <w:rFonts w:ascii="Times New Roman" w:hAnsi="Times New Roman"/>
          <w:sz w:val="20"/>
          <w:szCs w:val="20"/>
        </w:rPr>
      </w:pPr>
      <w:r w:rsidRPr="00E73074">
        <w:rPr>
          <w:rFonts w:ascii="Times New Roman" w:hAnsi="Times New Roman"/>
          <w:sz w:val="20"/>
          <w:szCs w:val="20"/>
        </w:rPr>
        <w:t>Подтверждение аннулирования/отказ от аннулирования должно осуществляться в срок не более 3 рабочих дней с момента получения второй Стороной предложения на аннулирование.</w:t>
      </w:r>
    </w:p>
    <w:p w:rsidR="00321D08" w:rsidRPr="00E73074" w:rsidRDefault="00321D08" w:rsidP="00D10C70">
      <w:pPr>
        <w:pStyle w:val="Style3"/>
        <w:numPr>
          <w:ilvl w:val="0"/>
          <w:numId w:val="0"/>
        </w:numPr>
        <w:tabs>
          <w:tab w:val="left" w:pos="1134"/>
          <w:tab w:val="left" w:pos="1276"/>
        </w:tabs>
        <w:spacing w:before="0" w:after="0" w:line="240" w:lineRule="auto"/>
        <w:ind w:firstLine="567"/>
        <w:rPr>
          <w:rFonts w:ascii="Times New Roman" w:hAnsi="Times New Roman"/>
          <w:sz w:val="20"/>
          <w:szCs w:val="20"/>
        </w:rPr>
      </w:pPr>
    </w:p>
    <w:p w:rsidR="00321D08" w:rsidRPr="00E73074" w:rsidRDefault="00321D08" w:rsidP="00321D08">
      <w:pPr>
        <w:pStyle w:val="Style3"/>
        <w:numPr>
          <w:ilvl w:val="0"/>
          <w:numId w:val="0"/>
        </w:numPr>
        <w:tabs>
          <w:tab w:val="left" w:pos="1276"/>
        </w:tabs>
        <w:spacing w:before="0" w:after="0" w:line="240" w:lineRule="auto"/>
        <w:ind w:firstLine="709"/>
        <w:rPr>
          <w:rFonts w:ascii="Times New Roman" w:hAnsi="Times New Roman"/>
          <w:sz w:val="20"/>
          <w:szCs w:val="20"/>
        </w:rPr>
      </w:pPr>
    </w:p>
    <w:p w:rsidR="00321D08" w:rsidRPr="00E73074" w:rsidRDefault="00321D08" w:rsidP="00321D08">
      <w:pPr>
        <w:pStyle w:val="Style2"/>
        <w:numPr>
          <w:ilvl w:val="0"/>
          <w:numId w:val="9"/>
        </w:numPr>
        <w:ind w:left="0" w:firstLine="0"/>
        <w:rPr>
          <w:rFonts w:ascii="Times New Roman" w:hAnsi="Times New Roman"/>
          <w:sz w:val="20"/>
          <w:szCs w:val="20"/>
        </w:rPr>
      </w:pPr>
      <w:r w:rsidRPr="00E73074">
        <w:rPr>
          <w:rFonts w:ascii="Times New Roman" w:hAnsi="Times New Roman"/>
          <w:sz w:val="20"/>
          <w:szCs w:val="20"/>
        </w:rPr>
        <w:t>Условия признания электронных документов равнозначными документам на бумажном носителе</w:t>
      </w:r>
    </w:p>
    <w:p w:rsidR="00321D08" w:rsidRPr="00E73074" w:rsidRDefault="00321D08" w:rsidP="00D10C70">
      <w:pPr>
        <w:pStyle w:val="Style3"/>
        <w:numPr>
          <w:ilvl w:val="1"/>
          <w:numId w:val="9"/>
        </w:numPr>
        <w:tabs>
          <w:tab w:val="left" w:pos="993"/>
          <w:tab w:val="left" w:pos="1276"/>
        </w:tabs>
        <w:spacing w:before="0" w:after="0" w:line="240" w:lineRule="auto"/>
        <w:ind w:left="0" w:firstLine="567"/>
        <w:rPr>
          <w:rFonts w:ascii="Times New Roman" w:hAnsi="Times New Roman"/>
          <w:sz w:val="20"/>
          <w:szCs w:val="20"/>
        </w:rPr>
      </w:pPr>
      <w:r w:rsidRPr="00E73074">
        <w:rPr>
          <w:rFonts w:ascii="Times New Roman" w:hAnsi="Times New Roman"/>
          <w:sz w:val="20"/>
          <w:szCs w:val="20"/>
        </w:rPr>
        <w:t>Подписанный КЭП электронный документ признается равнозначным аналогичному подписанному собственноручно документу на бумажном носителе и порождает для Сторон юридические последствия в виде установления, изменения и прекращения взаимных прав и обязанностей при одновременном соблюдении следующих условий:</w:t>
      </w:r>
    </w:p>
    <w:p w:rsidR="00321D08" w:rsidRPr="00E73074" w:rsidRDefault="00321D08" w:rsidP="00D10C70">
      <w:pPr>
        <w:pStyle w:val="Style7"/>
        <w:numPr>
          <w:ilvl w:val="0"/>
          <w:numId w:val="12"/>
        </w:numPr>
        <w:tabs>
          <w:tab w:val="left" w:pos="993"/>
          <w:tab w:val="left" w:pos="1276"/>
        </w:tabs>
        <w:spacing w:before="0" w:after="0" w:line="240" w:lineRule="auto"/>
        <w:ind w:left="0" w:firstLine="567"/>
        <w:rPr>
          <w:rFonts w:ascii="Times New Roman" w:hAnsi="Times New Roman"/>
          <w:sz w:val="20"/>
          <w:szCs w:val="20"/>
        </w:rPr>
      </w:pPr>
      <w:r w:rsidRPr="00E73074">
        <w:rPr>
          <w:rFonts w:ascii="Times New Roman" w:hAnsi="Times New Roman"/>
          <w:sz w:val="20"/>
          <w:szCs w:val="20"/>
        </w:rPr>
        <w:t>квалифицированный сертификат ключа проверки ЭП создан и выдан аккредитованным удостоверяющим центром, аккредитация которого действительна на момент выдачи указанного сертификата;</w:t>
      </w:r>
    </w:p>
    <w:p w:rsidR="00321D08" w:rsidRPr="00E73074" w:rsidRDefault="00321D08" w:rsidP="00D10C70">
      <w:pPr>
        <w:pStyle w:val="Style7"/>
        <w:numPr>
          <w:ilvl w:val="0"/>
          <w:numId w:val="12"/>
        </w:numPr>
        <w:tabs>
          <w:tab w:val="left" w:pos="993"/>
          <w:tab w:val="left" w:pos="1276"/>
        </w:tabs>
        <w:spacing w:before="0" w:after="0" w:line="240" w:lineRule="auto"/>
        <w:ind w:left="0" w:firstLine="567"/>
        <w:rPr>
          <w:rFonts w:ascii="Times New Roman" w:hAnsi="Times New Roman"/>
          <w:sz w:val="20"/>
          <w:szCs w:val="20"/>
        </w:rPr>
      </w:pPr>
      <w:r w:rsidRPr="00E73074">
        <w:rPr>
          <w:rFonts w:ascii="Times New Roman" w:hAnsi="Times New Roman"/>
          <w:sz w:val="20"/>
          <w:szCs w:val="20"/>
        </w:rPr>
        <w:t>квалифицированный сертификат действителен на момент подписания электронного документа (при наличии достоверной информации о моменте подписания электронного документа) или на день проверки действительности указанного сертификата, если момент подписания электронного документа не определен;</w:t>
      </w:r>
    </w:p>
    <w:p w:rsidR="00321D08" w:rsidRPr="00E73074" w:rsidRDefault="00321D08" w:rsidP="00D10C70">
      <w:pPr>
        <w:pStyle w:val="Style7"/>
        <w:numPr>
          <w:ilvl w:val="0"/>
          <w:numId w:val="12"/>
        </w:numPr>
        <w:tabs>
          <w:tab w:val="left" w:pos="993"/>
          <w:tab w:val="left" w:pos="1276"/>
        </w:tabs>
        <w:spacing w:before="0" w:after="0" w:line="240" w:lineRule="auto"/>
        <w:ind w:left="0" w:firstLine="567"/>
        <w:rPr>
          <w:rFonts w:ascii="Times New Roman" w:hAnsi="Times New Roman"/>
          <w:sz w:val="20"/>
          <w:szCs w:val="20"/>
        </w:rPr>
      </w:pPr>
      <w:r w:rsidRPr="00E73074">
        <w:rPr>
          <w:rFonts w:ascii="Times New Roman" w:hAnsi="Times New Roman"/>
          <w:sz w:val="20"/>
          <w:szCs w:val="20"/>
        </w:rPr>
        <w:t>имеется положительный результат проверки принадлежности владельцу квалифицированного сертификата квалифицированной электронной подписи, с помощью которой подписан электронный документ, и подтверждено отсутствие изменений, внесенных в этот документ после его подписания.</w:t>
      </w:r>
    </w:p>
    <w:p w:rsidR="00321D08" w:rsidRPr="00E73074" w:rsidRDefault="00321D08" w:rsidP="00D10C70">
      <w:pPr>
        <w:pStyle w:val="Style3"/>
        <w:numPr>
          <w:ilvl w:val="1"/>
          <w:numId w:val="9"/>
        </w:numPr>
        <w:tabs>
          <w:tab w:val="left" w:pos="993"/>
          <w:tab w:val="left" w:pos="1276"/>
        </w:tabs>
        <w:spacing w:before="0" w:after="0" w:line="240" w:lineRule="auto"/>
        <w:ind w:left="0" w:firstLine="567"/>
        <w:rPr>
          <w:rFonts w:ascii="Times New Roman" w:hAnsi="Times New Roman"/>
          <w:sz w:val="20"/>
          <w:szCs w:val="20"/>
        </w:rPr>
      </w:pPr>
      <w:r w:rsidRPr="00E73074">
        <w:rPr>
          <w:rFonts w:ascii="Times New Roman" w:hAnsi="Times New Roman"/>
          <w:sz w:val="20"/>
          <w:szCs w:val="20"/>
        </w:rPr>
        <w:t>При соблюдении условий, приведенных в п. 4.1 настоящего Соглашения, электронный документ должен приниматься Сторонами к учету и может использоваться в качестве доказательства в судебных разбирательствах, представляться в государственные органы по запросам последних.</w:t>
      </w:r>
    </w:p>
    <w:p w:rsidR="00321D08" w:rsidRPr="00E73074" w:rsidRDefault="00321D08" w:rsidP="00D10C70">
      <w:pPr>
        <w:pStyle w:val="Style3"/>
        <w:numPr>
          <w:ilvl w:val="1"/>
          <w:numId w:val="9"/>
        </w:numPr>
        <w:tabs>
          <w:tab w:val="left" w:pos="993"/>
          <w:tab w:val="left" w:pos="1276"/>
        </w:tabs>
        <w:spacing w:before="0" w:after="0" w:line="240" w:lineRule="auto"/>
        <w:ind w:left="0" w:firstLine="567"/>
        <w:rPr>
          <w:rFonts w:ascii="Times New Roman" w:hAnsi="Times New Roman"/>
          <w:sz w:val="20"/>
          <w:szCs w:val="20"/>
        </w:rPr>
      </w:pPr>
      <w:r w:rsidRPr="00E73074">
        <w:rPr>
          <w:rFonts w:ascii="Times New Roman" w:hAnsi="Times New Roman"/>
          <w:sz w:val="20"/>
          <w:szCs w:val="20"/>
        </w:rPr>
        <w:t>Подписание одного электронного документа двумя Сторонами осуществляется путем последовательного подписания данного электронного документа каждой из Сторон.</w:t>
      </w:r>
    </w:p>
    <w:p w:rsidR="00321D08" w:rsidRPr="00E73074" w:rsidRDefault="00321D08" w:rsidP="00321D08">
      <w:pPr>
        <w:pStyle w:val="Style6"/>
        <w:tabs>
          <w:tab w:val="left" w:pos="426"/>
        </w:tabs>
        <w:spacing w:line="240" w:lineRule="auto"/>
        <w:rPr>
          <w:rStyle w:val="FontStyle18"/>
          <w:color w:val="auto"/>
          <w:sz w:val="20"/>
          <w:szCs w:val="20"/>
        </w:rPr>
      </w:pPr>
    </w:p>
    <w:p w:rsidR="00321D08" w:rsidRPr="00E73074" w:rsidRDefault="00321D08" w:rsidP="00321D08">
      <w:pPr>
        <w:pStyle w:val="Style2"/>
        <w:numPr>
          <w:ilvl w:val="0"/>
          <w:numId w:val="9"/>
        </w:numPr>
        <w:ind w:left="0" w:firstLine="0"/>
        <w:rPr>
          <w:sz w:val="20"/>
          <w:szCs w:val="20"/>
        </w:rPr>
      </w:pPr>
      <w:r w:rsidRPr="00E73074">
        <w:rPr>
          <w:rFonts w:ascii="Times New Roman" w:hAnsi="Times New Roman"/>
          <w:sz w:val="20"/>
          <w:szCs w:val="20"/>
        </w:rPr>
        <w:t>Взаимодействие с операторами электронного документооборота</w:t>
      </w:r>
    </w:p>
    <w:p w:rsidR="00321D08" w:rsidRPr="00E73074" w:rsidRDefault="00C57698" w:rsidP="00521D86">
      <w:pPr>
        <w:pStyle w:val="Style3"/>
        <w:numPr>
          <w:ilvl w:val="1"/>
          <w:numId w:val="9"/>
        </w:numPr>
        <w:tabs>
          <w:tab w:val="left" w:pos="993"/>
          <w:tab w:val="left" w:pos="1276"/>
        </w:tabs>
        <w:spacing w:before="0" w:after="0" w:line="240" w:lineRule="auto"/>
        <w:ind w:left="0" w:firstLine="567"/>
        <w:rPr>
          <w:rFonts w:ascii="Times New Roman" w:hAnsi="Times New Roman"/>
          <w:sz w:val="20"/>
          <w:szCs w:val="20"/>
        </w:rPr>
      </w:pPr>
      <w:r w:rsidRPr="00E73074">
        <w:rPr>
          <w:rFonts w:ascii="Liberation Serif" w:hAnsi="Liberation Serif" w:cs="Liberation Serif"/>
          <w:sz w:val="20"/>
          <w:szCs w:val="20"/>
        </w:rPr>
        <w:t xml:space="preserve">Оператором электронного документооборота </w:t>
      </w:r>
      <w:r w:rsidRPr="00E73074">
        <w:rPr>
          <w:rFonts w:ascii="Liberation Serif" w:hAnsi="Liberation Serif" w:cs="Liberation Serif"/>
          <w:bCs/>
          <w:sz w:val="20"/>
          <w:lang w:eastAsia="ru-RU"/>
        </w:rPr>
        <w:t>Стороны 1</w:t>
      </w:r>
      <w:r w:rsidRPr="00E73074">
        <w:rPr>
          <w:rFonts w:ascii="Liberation Serif" w:hAnsi="Liberation Serif" w:cs="Liberation Serif"/>
          <w:sz w:val="20"/>
          <w:szCs w:val="20"/>
        </w:rPr>
        <w:t xml:space="preserve"> является АО «Производственная фирма «СКБ Контур» программа для ЭВМ «</w:t>
      </w:r>
      <w:proofErr w:type="spellStart"/>
      <w:r w:rsidRPr="00E73074">
        <w:rPr>
          <w:rFonts w:ascii="Liberation Serif" w:hAnsi="Liberation Serif" w:cs="Liberation Serif"/>
          <w:sz w:val="20"/>
          <w:szCs w:val="20"/>
        </w:rPr>
        <w:t>Диадок</w:t>
      </w:r>
      <w:proofErr w:type="spellEnd"/>
      <w:r w:rsidRPr="00E73074">
        <w:rPr>
          <w:rFonts w:ascii="Liberation Serif" w:hAnsi="Liberation Serif" w:cs="Liberation Serif"/>
          <w:sz w:val="20"/>
          <w:szCs w:val="20"/>
        </w:rPr>
        <w:t xml:space="preserve">». Сторона </w:t>
      </w:r>
      <w:proofErr w:type="gramStart"/>
      <w:r w:rsidRPr="00E73074">
        <w:rPr>
          <w:rFonts w:ascii="Liberation Serif" w:hAnsi="Liberation Serif" w:cs="Liberation Serif"/>
          <w:sz w:val="20"/>
          <w:szCs w:val="20"/>
        </w:rPr>
        <w:t>2  самостоятельно</w:t>
      </w:r>
      <w:proofErr w:type="gramEnd"/>
      <w:r w:rsidRPr="00E73074">
        <w:rPr>
          <w:rFonts w:ascii="Liberation Serif" w:hAnsi="Liberation Serif" w:cs="Liberation Serif"/>
          <w:sz w:val="20"/>
          <w:szCs w:val="20"/>
        </w:rPr>
        <w:t xml:space="preserve"> выбирает Оператора ЭДО, который должен быть аккредитован ФНС РФ</w:t>
      </w:r>
    </w:p>
    <w:p w:rsidR="00321D08" w:rsidRPr="00E73074" w:rsidRDefault="00321D08" w:rsidP="00D10C70">
      <w:pPr>
        <w:pStyle w:val="Style3"/>
        <w:numPr>
          <w:ilvl w:val="1"/>
          <w:numId w:val="9"/>
        </w:numPr>
        <w:tabs>
          <w:tab w:val="left" w:pos="993"/>
          <w:tab w:val="left" w:pos="1276"/>
        </w:tabs>
        <w:spacing w:before="0" w:after="0" w:line="240" w:lineRule="auto"/>
        <w:ind w:left="0" w:firstLine="567"/>
        <w:rPr>
          <w:rFonts w:ascii="Times New Roman" w:hAnsi="Times New Roman"/>
          <w:sz w:val="20"/>
          <w:szCs w:val="20"/>
        </w:rPr>
      </w:pPr>
      <w:r w:rsidRPr="00E73074">
        <w:rPr>
          <w:rFonts w:ascii="Times New Roman" w:hAnsi="Times New Roman"/>
          <w:sz w:val="20"/>
          <w:szCs w:val="20"/>
        </w:rPr>
        <w:t xml:space="preserve">До начала осуществления обмена электронными документами, каждая из Сторон обязуется в установленном порядке обеспечить подключение (обеспечить наличие подключения) к системе электронного документооборота Оператора, в том числе заключить соответствующие договоры, оформить и представить Оператору заявление об участии в электронном документообороте, получить у Оператора идентификаторы участника обмена, реквизиты доступа и другие необходимые данные, уведомить об этом другую Сторону (с указанием идентификатора участника обмена). </w:t>
      </w:r>
    </w:p>
    <w:p w:rsidR="00321D08" w:rsidRPr="00E73074" w:rsidRDefault="00321D08" w:rsidP="00D10C70">
      <w:pPr>
        <w:pStyle w:val="Style3"/>
        <w:numPr>
          <w:ilvl w:val="1"/>
          <w:numId w:val="9"/>
        </w:numPr>
        <w:tabs>
          <w:tab w:val="left" w:pos="993"/>
          <w:tab w:val="left" w:pos="1276"/>
        </w:tabs>
        <w:spacing w:before="0" w:after="0" w:line="240" w:lineRule="auto"/>
        <w:ind w:left="0" w:firstLine="567"/>
        <w:rPr>
          <w:rFonts w:ascii="Times New Roman" w:hAnsi="Times New Roman"/>
          <w:i/>
          <w:color w:val="C00000"/>
          <w:sz w:val="20"/>
          <w:szCs w:val="20"/>
        </w:rPr>
      </w:pPr>
      <w:r w:rsidRPr="00E73074">
        <w:rPr>
          <w:rFonts w:ascii="Times New Roman" w:hAnsi="Times New Roman"/>
          <w:sz w:val="20"/>
          <w:szCs w:val="20"/>
        </w:rPr>
        <w:t xml:space="preserve">По результатам тестового обмена, проверки работоспособности и/или совместимости своих технических средств, Стороны подтверждают, факт проведения успешного тестового обмена различными электронными документами, подтверждающего устойчивую работоспособность и/или совместимость технических средств Сторон, в том числе возможность передачи данных в соответствии с </w:t>
      </w:r>
      <w:proofErr w:type="spellStart"/>
      <w:r w:rsidRPr="00E73074">
        <w:rPr>
          <w:rFonts w:ascii="Times New Roman" w:hAnsi="Times New Roman"/>
          <w:sz w:val="20"/>
          <w:szCs w:val="20"/>
        </w:rPr>
        <w:t>пп</w:t>
      </w:r>
      <w:proofErr w:type="spellEnd"/>
      <w:r w:rsidRPr="00E73074">
        <w:rPr>
          <w:rFonts w:ascii="Times New Roman" w:hAnsi="Times New Roman"/>
          <w:sz w:val="20"/>
          <w:szCs w:val="20"/>
        </w:rPr>
        <w:t>. 3.15 - 3.18 настоявшего Соглашения, возможность передачи применяемых форматов.</w:t>
      </w:r>
      <w:r w:rsidRPr="00E73074">
        <w:rPr>
          <w:rFonts w:ascii="Times New Roman" w:hAnsi="Times New Roman"/>
          <w:i/>
          <w:color w:val="C00000"/>
          <w:sz w:val="20"/>
          <w:szCs w:val="20"/>
        </w:rPr>
        <w:t xml:space="preserve"> </w:t>
      </w:r>
    </w:p>
    <w:p w:rsidR="00321D08" w:rsidRPr="00E73074" w:rsidRDefault="00521D86" w:rsidP="00D10C70">
      <w:pPr>
        <w:pStyle w:val="Style3"/>
        <w:numPr>
          <w:ilvl w:val="1"/>
          <w:numId w:val="9"/>
        </w:numPr>
        <w:tabs>
          <w:tab w:val="left" w:pos="993"/>
          <w:tab w:val="left" w:pos="1276"/>
        </w:tabs>
        <w:spacing w:before="0" w:after="0" w:line="240" w:lineRule="auto"/>
        <w:ind w:left="0" w:firstLine="567"/>
        <w:rPr>
          <w:rFonts w:ascii="Times New Roman" w:hAnsi="Times New Roman"/>
          <w:sz w:val="20"/>
          <w:szCs w:val="20"/>
        </w:rPr>
      </w:pPr>
      <w:r w:rsidRPr="00E73074">
        <w:rPr>
          <w:rFonts w:ascii="Times New Roman" w:hAnsi="Times New Roman"/>
          <w:sz w:val="20"/>
          <w:szCs w:val="20"/>
        </w:rPr>
        <w:lastRenderedPageBreak/>
        <w:t>Потребитель</w:t>
      </w:r>
      <w:r w:rsidR="00321D08" w:rsidRPr="00E73074">
        <w:rPr>
          <w:rFonts w:ascii="Times New Roman" w:hAnsi="Times New Roman"/>
          <w:sz w:val="20"/>
          <w:szCs w:val="20"/>
        </w:rPr>
        <w:t xml:space="preserve"> может использовать услуги Оператора, отличного от указанного в п. 5.1. </w:t>
      </w:r>
      <w:r w:rsidR="00321D08" w:rsidRPr="00E73074">
        <w:rPr>
          <w:rFonts w:ascii="Times New Roman" w:hAnsi="Times New Roman"/>
          <w:sz w:val="20"/>
          <w:szCs w:val="20"/>
        </w:rPr>
        <w:br/>
        <w:t>В этом случае обмен электронными документами между Сторонами осуществляется с использованием роуминга – технологии, обеспечивающей возможность обмена электронными документами между разными Операторами.</w:t>
      </w:r>
    </w:p>
    <w:p w:rsidR="00321D08" w:rsidRPr="00E73074" w:rsidRDefault="00321D08" w:rsidP="00D10C70">
      <w:pPr>
        <w:pStyle w:val="Style3"/>
        <w:numPr>
          <w:ilvl w:val="1"/>
          <w:numId w:val="9"/>
        </w:numPr>
        <w:tabs>
          <w:tab w:val="left" w:pos="993"/>
          <w:tab w:val="left" w:pos="1276"/>
        </w:tabs>
        <w:spacing w:before="0" w:after="0" w:line="240" w:lineRule="auto"/>
        <w:ind w:left="0" w:firstLine="567"/>
        <w:rPr>
          <w:rFonts w:ascii="Times New Roman" w:hAnsi="Times New Roman"/>
          <w:sz w:val="20"/>
          <w:szCs w:val="20"/>
        </w:rPr>
      </w:pPr>
      <w:r w:rsidRPr="00E73074">
        <w:rPr>
          <w:rFonts w:ascii="Times New Roman" w:hAnsi="Times New Roman"/>
          <w:sz w:val="20"/>
          <w:szCs w:val="20"/>
        </w:rPr>
        <w:t xml:space="preserve">В случае, если </w:t>
      </w:r>
      <w:r w:rsidR="00521D86" w:rsidRPr="00E73074">
        <w:rPr>
          <w:rFonts w:ascii="Times New Roman" w:hAnsi="Times New Roman"/>
          <w:sz w:val="20"/>
          <w:szCs w:val="20"/>
        </w:rPr>
        <w:t>Гарантирующий поставщик</w:t>
      </w:r>
      <w:r w:rsidRPr="00E73074">
        <w:rPr>
          <w:rFonts w:ascii="Times New Roman" w:hAnsi="Times New Roman"/>
          <w:sz w:val="20"/>
          <w:szCs w:val="20"/>
        </w:rPr>
        <w:t xml:space="preserve"> пользуется услугами Оператора, отличного от указанного в п. 5.1, то такой Оператор должен соответствовать следующим критериям:</w:t>
      </w:r>
    </w:p>
    <w:p w:rsidR="00321D08" w:rsidRPr="00E73074" w:rsidRDefault="00321D08" w:rsidP="00D10C70">
      <w:pPr>
        <w:pStyle w:val="Style7"/>
        <w:numPr>
          <w:ilvl w:val="0"/>
          <w:numId w:val="12"/>
        </w:numPr>
        <w:tabs>
          <w:tab w:val="left" w:pos="993"/>
          <w:tab w:val="left" w:pos="1276"/>
        </w:tabs>
        <w:spacing w:before="0" w:after="0" w:line="240" w:lineRule="auto"/>
        <w:ind w:left="0" w:firstLine="567"/>
        <w:rPr>
          <w:rFonts w:ascii="Times New Roman" w:hAnsi="Times New Roman"/>
          <w:sz w:val="20"/>
          <w:szCs w:val="20"/>
        </w:rPr>
      </w:pPr>
      <w:r w:rsidRPr="00E73074">
        <w:rPr>
          <w:rFonts w:ascii="Times New Roman" w:hAnsi="Times New Roman"/>
          <w:sz w:val="20"/>
          <w:szCs w:val="20"/>
        </w:rPr>
        <w:t xml:space="preserve">между Оператором </w:t>
      </w:r>
      <w:r w:rsidR="00521D86" w:rsidRPr="00E73074">
        <w:rPr>
          <w:rFonts w:ascii="Times New Roman" w:hAnsi="Times New Roman"/>
          <w:sz w:val="20"/>
          <w:szCs w:val="20"/>
        </w:rPr>
        <w:t>Гарантирующего поставщика</w:t>
      </w:r>
      <w:r w:rsidRPr="00E73074">
        <w:rPr>
          <w:rFonts w:ascii="Times New Roman" w:hAnsi="Times New Roman"/>
          <w:sz w:val="20"/>
          <w:szCs w:val="20"/>
        </w:rPr>
        <w:t xml:space="preserve">, указанным в п. 5.1 настоящего Соглашения, и Оператором </w:t>
      </w:r>
      <w:r w:rsidR="00521D86" w:rsidRPr="00E73074">
        <w:rPr>
          <w:rFonts w:ascii="Times New Roman" w:hAnsi="Times New Roman"/>
          <w:sz w:val="20"/>
          <w:szCs w:val="20"/>
        </w:rPr>
        <w:t>Потребителя</w:t>
      </w:r>
      <w:r w:rsidRPr="00E73074">
        <w:rPr>
          <w:rFonts w:ascii="Times New Roman" w:hAnsi="Times New Roman"/>
          <w:sz w:val="20"/>
          <w:szCs w:val="20"/>
        </w:rPr>
        <w:t xml:space="preserve"> обеспечено </w:t>
      </w:r>
      <w:proofErr w:type="spellStart"/>
      <w:r w:rsidRPr="00E73074">
        <w:rPr>
          <w:rFonts w:ascii="Times New Roman" w:hAnsi="Times New Roman"/>
          <w:sz w:val="20"/>
          <w:szCs w:val="20"/>
        </w:rPr>
        <w:t>роуминговое</w:t>
      </w:r>
      <w:proofErr w:type="spellEnd"/>
      <w:r w:rsidRPr="00E73074">
        <w:rPr>
          <w:rFonts w:ascii="Times New Roman" w:hAnsi="Times New Roman"/>
          <w:sz w:val="20"/>
          <w:szCs w:val="20"/>
        </w:rPr>
        <w:t xml:space="preserve"> взаимодействие;</w:t>
      </w:r>
    </w:p>
    <w:p w:rsidR="00321D08" w:rsidRPr="00E73074" w:rsidRDefault="00321D08" w:rsidP="00521D86">
      <w:pPr>
        <w:pStyle w:val="Style7"/>
        <w:numPr>
          <w:ilvl w:val="0"/>
          <w:numId w:val="12"/>
        </w:numPr>
        <w:tabs>
          <w:tab w:val="left" w:pos="709"/>
          <w:tab w:val="left" w:pos="1276"/>
        </w:tabs>
        <w:spacing w:before="0" w:after="0" w:line="240" w:lineRule="auto"/>
        <w:ind w:left="0" w:firstLine="709"/>
        <w:rPr>
          <w:rFonts w:ascii="Times New Roman" w:hAnsi="Times New Roman"/>
          <w:sz w:val="20"/>
          <w:szCs w:val="20"/>
        </w:rPr>
      </w:pPr>
      <w:r w:rsidRPr="00E73074">
        <w:rPr>
          <w:rFonts w:ascii="Times New Roman" w:hAnsi="Times New Roman"/>
          <w:sz w:val="20"/>
          <w:szCs w:val="20"/>
        </w:rPr>
        <w:t xml:space="preserve">оператором </w:t>
      </w:r>
      <w:r w:rsidR="00521D86" w:rsidRPr="00E73074">
        <w:rPr>
          <w:rFonts w:ascii="Times New Roman" w:hAnsi="Times New Roman"/>
          <w:sz w:val="20"/>
          <w:szCs w:val="20"/>
        </w:rPr>
        <w:t>Гарантирующего поставщика</w:t>
      </w:r>
      <w:r w:rsidRPr="00E73074">
        <w:rPr>
          <w:rFonts w:ascii="Times New Roman" w:hAnsi="Times New Roman"/>
          <w:sz w:val="20"/>
          <w:szCs w:val="20"/>
        </w:rPr>
        <w:t xml:space="preserve">, указанным в п. 5.1 настоящего Соглашения, и Оператором </w:t>
      </w:r>
      <w:r w:rsidR="00521D86" w:rsidRPr="00E73074">
        <w:rPr>
          <w:rFonts w:ascii="Times New Roman" w:hAnsi="Times New Roman"/>
          <w:sz w:val="20"/>
          <w:szCs w:val="20"/>
        </w:rPr>
        <w:t>Потребителя</w:t>
      </w:r>
      <w:r w:rsidRPr="00E73074">
        <w:rPr>
          <w:rFonts w:ascii="Times New Roman" w:hAnsi="Times New Roman"/>
          <w:sz w:val="20"/>
          <w:szCs w:val="20"/>
        </w:rPr>
        <w:t xml:space="preserve"> подтверждена техническая возможность для приема и передачи всех документов, перечень и форматы которых определены в п. 2.4. настоящего Соглашения.</w:t>
      </w:r>
    </w:p>
    <w:p w:rsidR="00321D08" w:rsidRPr="00E73074" w:rsidRDefault="00521D86" w:rsidP="00D10C70">
      <w:pPr>
        <w:pStyle w:val="Style3"/>
        <w:numPr>
          <w:ilvl w:val="1"/>
          <w:numId w:val="9"/>
        </w:numPr>
        <w:tabs>
          <w:tab w:val="left" w:pos="993"/>
          <w:tab w:val="left" w:pos="1276"/>
        </w:tabs>
        <w:spacing w:before="0" w:after="0" w:line="240" w:lineRule="auto"/>
        <w:ind w:left="0" w:firstLine="567"/>
        <w:rPr>
          <w:rFonts w:ascii="Times New Roman" w:hAnsi="Times New Roman"/>
          <w:sz w:val="20"/>
          <w:szCs w:val="20"/>
        </w:rPr>
      </w:pPr>
      <w:r w:rsidRPr="00E73074">
        <w:rPr>
          <w:rFonts w:ascii="Times New Roman" w:hAnsi="Times New Roman"/>
          <w:sz w:val="20"/>
          <w:szCs w:val="20"/>
        </w:rPr>
        <w:t>Потребитель</w:t>
      </w:r>
      <w:r w:rsidR="00A32B34" w:rsidRPr="00E73074">
        <w:rPr>
          <w:rFonts w:ascii="Times New Roman" w:hAnsi="Times New Roman"/>
          <w:sz w:val="20"/>
          <w:szCs w:val="20"/>
        </w:rPr>
        <w:t xml:space="preserve"> обязуется не позднее </w:t>
      </w:r>
      <w:r w:rsidR="00321D08" w:rsidRPr="00E73074">
        <w:rPr>
          <w:rFonts w:ascii="Times New Roman" w:hAnsi="Times New Roman"/>
          <w:sz w:val="20"/>
          <w:szCs w:val="20"/>
        </w:rPr>
        <w:t>15 календарных дней после подписания настоящего Соглашения и в дальнейшем – по мере необходимости, самостоятельно получать в аккредитованном удостоверяющем центре квалифицированные сертификаты ключа проверки ЭП, и обеспечить наличие действующих сертификатов ЭП в течение всего срока действия данного Соглашения.</w:t>
      </w:r>
    </w:p>
    <w:p w:rsidR="00321D08" w:rsidRPr="00E73074" w:rsidRDefault="00321D08" w:rsidP="00D10C70">
      <w:pPr>
        <w:pStyle w:val="Style3"/>
        <w:numPr>
          <w:ilvl w:val="1"/>
          <w:numId w:val="9"/>
        </w:numPr>
        <w:tabs>
          <w:tab w:val="left" w:pos="993"/>
          <w:tab w:val="left" w:pos="1276"/>
        </w:tabs>
        <w:spacing w:before="0" w:after="0" w:line="240" w:lineRule="auto"/>
        <w:ind w:left="0" w:firstLine="567"/>
        <w:rPr>
          <w:rFonts w:ascii="Times New Roman" w:hAnsi="Times New Roman"/>
          <w:sz w:val="20"/>
          <w:szCs w:val="20"/>
        </w:rPr>
      </w:pPr>
      <w:r w:rsidRPr="00E73074">
        <w:rPr>
          <w:rFonts w:ascii="Times New Roman" w:hAnsi="Times New Roman"/>
          <w:sz w:val="20"/>
          <w:szCs w:val="20"/>
        </w:rPr>
        <w:t xml:space="preserve">В случае прекращения </w:t>
      </w:r>
      <w:proofErr w:type="spellStart"/>
      <w:r w:rsidRPr="00E73074">
        <w:rPr>
          <w:rFonts w:ascii="Times New Roman" w:hAnsi="Times New Roman"/>
          <w:sz w:val="20"/>
          <w:szCs w:val="20"/>
        </w:rPr>
        <w:t>роумингового</w:t>
      </w:r>
      <w:proofErr w:type="spellEnd"/>
      <w:r w:rsidRPr="00E73074">
        <w:rPr>
          <w:rFonts w:ascii="Times New Roman" w:hAnsi="Times New Roman"/>
          <w:sz w:val="20"/>
          <w:szCs w:val="20"/>
        </w:rPr>
        <w:t xml:space="preserve"> взаимодействия между Операторами Сторон, равно как и в случае невозможности обмена электронными документами вследствие прекращения таких отношений, Стороны осуществляют обмен документами на бумажном носителе с подписанием их собственноручной подписью и печатью, при ее необходимости.</w:t>
      </w:r>
    </w:p>
    <w:p w:rsidR="00321D08" w:rsidRPr="00E73074" w:rsidRDefault="00321D08" w:rsidP="00D10C70">
      <w:pPr>
        <w:pStyle w:val="Style3"/>
        <w:numPr>
          <w:ilvl w:val="1"/>
          <w:numId w:val="9"/>
        </w:numPr>
        <w:tabs>
          <w:tab w:val="left" w:pos="993"/>
          <w:tab w:val="left" w:pos="1276"/>
        </w:tabs>
        <w:spacing w:before="0" w:after="0" w:line="240" w:lineRule="auto"/>
        <w:ind w:left="0" w:firstLine="567"/>
        <w:rPr>
          <w:rFonts w:ascii="Times New Roman" w:hAnsi="Times New Roman"/>
          <w:i/>
          <w:color w:val="C00000"/>
          <w:sz w:val="20"/>
          <w:szCs w:val="20"/>
        </w:rPr>
      </w:pPr>
      <w:r w:rsidRPr="00E73074">
        <w:rPr>
          <w:rFonts w:ascii="Times New Roman" w:hAnsi="Times New Roman"/>
          <w:color w:val="auto"/>
          <w:sz w:val="20"/>
          <w:szCs w:val="20"/>
        </w:rPr>
        <w:t xml:space="preserve">В случае, если Сторона намеревается сменить Оператора, услугами которого она пользуется </w:t>
      </w:r>
      <w:r w:rsidRPr="00E73074">
        <w:rPr>
          <w:rFonts w:ascii="Times New Roman" w:hAnsi="Times New Roman"/>
          <w:sz w:val="20"/>
          <w:szCs w:val="20"/>
        </w:rPr>
        <w:t>в рамках настоящего Соглашения, такая Сторона обязана не позднее, чем за 15 календарных дней до начала обмена электронными документами посредством нового Оператора предоставить другой Стороне документы и сведения, предусмотренные настоящим Соглашением, а также осуществить тестовый обмен.</w:t>
      </w:r>
    </w:p>
    <w:p w:rsidR="009C3D00" w:rsidRPr="00E73074" w:rsidRDefault="009C3D00" w:rsidP="009C3D00">
      <w:pPr>
        <w:pStyle w:val="Style3"/>
        <w:numPr>
          <w:ilvl w:val="0"/>
          <w:numId w:val="0"/>
        </w:numPr>
        <w:tabs>
          <w:tab w:val="left" w:pos="993"/>
          <w:tab w:val="left" w:pos="1276"/>
        </w:tabs>
        <w:spacing w:before="0" w:after="0" w:line="240" w:lineRule="auto"/>
        <w:ind w:left="567"/>
        <w:rPr>
          <w:rFonts w:ascii="Times New Roman" w:hAnsi="Times New Roman"/>
          <w:i/>
          <w:color w:val="C00000"/>
          <w:sz w:val="20"/>
          <w:szCs w:val="20"/>
        </w:rPr>
      </w:pPr>
    </w:p>
    <w:p w:rsidR="00321D08" w:rsidRPr="00E73074" w:rsidRDefault="00321D08" w:rsidP="00321D08">
      <w:pPr>
        <w:pStyle w:val="Style2"/>
        <w:numPr>
          <w:ilvl w:val="0"/>
          <w:numId w:val="9"/>
        </w:numPr>
        <w:ind w:left="0" w:firstLine="0"/>
        <w:rPr>
          <w:rFonts w:ascii="Times New Roman" w:hAnsi="Times New Roman"/>
          <w:sz w:val="20"/>
          <w:szCs w:val="20"/>
        </w:rPr>
      </w:pPr>
      <w:r w:rsidRPr="00E73074">
        <w:rPr>
          <w:rFonts w:ascii="Times New Roman" w:hAnsi="Times New Roman"/>
          <w:sz w:val="20"/>
          <w:szCs w:val="20"/>
        </w:rPr>
        <w:t>Права и обязанности сторон</w:t>
      </w:r>
    </w:p>
    <w:p w:rsidR="00321D08" w:rsidRPr="00E73074" w:rsidRDefault="00321D08" w:rsidP="00D10C70">
      <w:pPr>
        <w:pStyle w:val="Style3"/>
        <w:numPr>
          <w:ilvl w:val="1"/>
          <w:numId w:val="9"/>
        </w:numPr>
        <w:tabs>
          <w:tab w:val="left" w:pos="1276"/>
        </w:tabs>
        <w:spacing w:before="0" w:after="0" w:line="240" w:lineRule="auto"/>
        <w:ind w:left="0" w:firstLine="567"/>
        <w:rPr>
          <w:rFonts w:ascii="Times New Roman" w:hAnsi="Times New Roman"/>
          <w:sz w:val="20"/>
          <w:szCs w:val="20"/>
        </w:rPr>
      </w:pPr>
      <w:r w:rsidRPr="00E73074">
        <w:rPr>
          <w:rFonts w:ascii="Times New Roman" w:hAnsi="Times New Roman"/>
          <w:sz w:val="20"/>
          <w:szCs w:val="20"/>
        </w:rPr>
        <w:t>Стороны обязуются:</w:t>
      </w:r>
    </w:p>
    <w:p w:rsidR="00321D08" w:rsidRPr="00E73074" w:rsidRDefault="00321D08" w:rsidP="00D10C70">
      <w:pPr>
        <w:pStyle w:val="Style5"/>
        <w:numPr>
          <w:ilvl w:val="2"/>
          <w:numId w:val="9"/>
        </w:numPr>
        <w:tabs>
          <w:tab w:val="left" w:pos="1276"/>
        </w:tabs>
        <w:spacing w:before="0" w:after="0" w:line="240" w:lineRule="auto"/>
        <w:ind w:left="0" w:firstLine="567"/>
        <w:rPr>
          <w:rFonts w:ascii="Times New Roman" w:hAnsi="Times New Roman"/>
          <w:sz w:val="20"/>
          <w:szCs w:val="20"/>
        </w:rPr>
      </w:pPr>
      <w:r w:rsidRPr="00E73074">
        <w:rPr>
          <w:rFonts w:ascii="Times New Roman" w:hAnsi="Times New Roman"/>
          <w:sz w:val="20"/>
          <w:szCs w:val="20"/>
        </w:rPr>
        <w:t xml:space="preserve">Обеспечить укомплектованность необходимыми программно-техническими средствами для организации работы с электронными документами, включая создание, изменение и обработку, а также обеспечить взаимодействие с системой Оператора ЭДО. </w:t>
      </w:r>
    </w:p>
    <w:p w:rsidR="00321D08" w:rsidRPr="00E73074" w:rsidRDefault="00321D08" w:rsidP="00D10C70">
      <w:pPr>
        <w:pStyle w:val="Style5"/>
        <w:numPr>
          <w:ilvl w:val="2"/>
          <w:numId w:val="9"/>
        </w:numPr>
        <w:tabs>
          <w:tab w:val="left" w:pos="1276"/>
        </w:tabs>
        <w:spacing w:before="0" w:after="0" w:line="240" w:lineRule="auto"/>
        <w:ind w:left="0" w:firstLine="567"/>
        <w:rPr>
          <w:rFonts w:ascii="Times New Roman" w:hAnsi="Times New Roman"/>
          <w:sz w:val="20"/>
          <w:szCs w:val="20"/>
        </w:rPr>
      </w:pPr>
      <w:r w:rsidRPr="00E73074">
        <w:rPr>
          <w:rFonts w:ascii="Times New Roman" w:hAnsi="Times New Roman"/>
          <w:sz w:val="20"/>
          <w:szCs w:val="20"/>
        </w:rPr>
        <w:t>Назначить лиц, ответственных за работу с программно-техническими средствами в соответствии с п. 6.1.1, а также организовать внутренний режим функционирования рабочих мест ответственных лиц таким образом, чтобы исключить возможность взаимодействия с системой Оператора ЭДО лицами, не имеющими допуска к работе с ней, а также исключить возможность использования ключей ЭП и средств ЭП не уполномоченными на это лицами.</w:t>
      </w:r>
    </w:p>
    <w:p w:rsidR="00321D08" w:rsidRPr="00E73074" w:rsidRDefault="00321D08" w:rsidP="00D10C70">
      <w:pPr>
        <w:pStyle w:val="Style5"/>
        <w:numPr>
          <w:ilvl w:val="2"/>
          <w:numId w:val="9"/>
        </w:numPr>
        <w:tabs>
          <w:tab w:val="left" w:pos="1276"/>
        </w:tabs>
        <w:spacing w:before="0" w:after="0" w:line="240" w:lineRule="auto"/>
        <w:ind w:left="0" w:firstLine="567"/>
        <w:rPr>
          <w:rFonts w:ascii="Times New Roman" w:hAnsi="Times New Roman"/>
          <w:sz w:val="20"/>
          <w:szCs w:val="20"/>
        </w:rPr>
      </w:pPr>
      <w:r w:rsidRPr="00E73074">
        <w:rPr>
          <w:rFonts w:ascii="Times New Roman" w:hAnsi="Times New Roman"/>
          <w:sz w:val="20"/>
          <w:szCs w:val="20"/>
        </w:rPr>
        <w:t>Своевременно производить плановый выпуск ключей ЭП и соответствующих квалифицированных сертификатов ключей проверки ЭП, а также машиночитаемых доверенностей, выпускаемых к КЭП физического лица, уполномоченного Стороной.</w:t>
      </w:r>
    </w:p>
    <w:p w:rsidR="00321D08" w:rsidRPr="00E73074" w:rsidRDefault="00321D08" w:rsidP="00D10C70">
      <w:pPr>
        <w:pStyle w:val="Style5"/>
        <w:numPr>
          <w:ilvl w:val="2"/>
          <w:numId w:val="9"/>
        </w:numPr>
        <w:tabs>
          <w:tab w:val="left" w:pos="1276"/>
        </w:tabs>
        <w:spacing w:before="0" w:after="0" w:line="240" w:lineRule="auto"/>
        <w:ind w:left="0" w:firstLine="567"/>
        <w:rPr>
          <w:rFonts w:ascii="Times New Roman" w:hAnsi="Times New Roman"/>
          <w:sz w:val="20"/>
          <w:szCs w:val="20"/>
        </w:rPr>
      </w:pPr>
      <w:r w:rsidRPr="00E73074">
        <w:rPr>
          <w:rFonts w:ascii="Times New Roman" w:hAnsi="Times New Roman"/>
          <w:sz w:val="20"/>
          <w:szCs w:val="20"/>
        </w:rPr>
        <w:t>Принимать на себя все риски, связанные с работоспособностью своего оборудования и каналов связи.</w:t>
      </w:r>
    </w:p>
    <w:p w:rsidR="00321D08" w:rsidRPr="00E73074" w:rsidRDefault="00321D08" w:rsidP="00D10C70">
      <w:pPr>
        <w:pStyle w:val="Style5"/>
        <w:numPr>
          <w:ilvl w:val="2"/>
          <w:numId w:val="9"/>
        </w:numPr>
        <w:tabs>
          <w:tab w:val="left" w:pos="1276"/>
        </w:tabs>
        <w:spacing w:before="0" w:after="0" w:line="240" w:lineRule="auto"/>
        <w:ind w:left="0" w:firstLine="567"/>
        <w:rPr>
          <w:rFonts w:ascii="Times New Roman" w:hAnsi="Times New Roman"/>
          <w:sz w:val="20"/>
          <w:szCs w:val="20"/>
        </w:rPr>
      </w:pPr>
      <w:r w:rsidRPr="00E73074">
        <w:rPr>
          <w:rFonts w:ascii="Times New Roman" w:hAnsi="Times New Roman"/>
          <w:sz w:val="20"/>
          <w:szCs w:val="20"/>
        </w:rPr>
        <w:t>Не предпринимать действий, способных нанести ущерб другой Стороне вследствие использования ЭДО.</w:t>
      </w:r>
    </w:p>
    <w:p w:rsidR="00321D08" w:rsidRPr="00E73074" w:rsidRDefault="00321D08" w:rsidP="00D10C70">
      <w:pPr>
        <w:pStyle w:val="Style5"/>
        <w:numPr>
          <w:ilvl w:val="2"/>
          <w:numId w:val="9"/>
        </w:numPr>
        <w:tabs>
          <w:tab w:val="left" w:pos="1276"/>
        </w:tabs>
        <w:spacing w:before="0" w:after="0" w:line="240" w:lineRule="auto"/>
        <w:ind w:left="0" w:firstLine="567"/>
        <w:rPr>
          <w:rFonts w:ascii="Times New Roman" w:hAnsi="Times New Roman"/>
          <w:sz w:val="20"/>
          <w:szCs w:val="20"/>
        </w:rPr>
      </w:pPr>
      <w:r w:rsidRPr="00E73074">
        <w:rPr>
          <w:rFonts w:ascii="Times New Roman" w:hAnsi="Times New Roman"/>
          <w:sz w:val="20"/>
          <w:szCs w:val="20"/>
        </w:rPr>
        <w:t>Обмениваться электронными документами, не содержащими компьютерных вирусов и (или) иных вредоносных программ.</w:t>
      </w:r>
    </w:p>
    <w:p w:rsidR="00321D08" w:rsidRPr="00E73074" w:rsidRDefault="00321D08" w:rsidP="00D10C70">
      <w:pPr>
        <w:pStyle w:val="Style3"/>
        <w:numPr>
          <w:ilvl w:val="1"/>
          <w:numId w:val="9"/>
        </w:numPr>
        <w:tabs>
          <w:tab w:val="left" w:pos="1276"/>
        </w:tabs>
        <w:spacing w:before="0" w:after="0" w:line="240" w:lineRule="auto"/>
        <w:ind w:left="0" w:firstLine="567"/>
        <w:rPr>
          <w:rFonts w:ascii="Times New Roman" w:hAnsi="Times New Roman"/>
          <w:sz w:val="20"/>
          <w:szCs w:val="20"/>
        </w:rPr>
      </w:pPr>
      <w:r w:rsidRPr="00E73074">
        <w:rPr>
          <w:rFonts w:ascii="Times New Roman" w:hAnsi="Times New Roman"/>
          <w:sz w:val="20"/>
          <w:szCs w:val="20"/>
        </w:rPr>
        <w:t>Стороны вправе:</w:t>
      </w:r>
    </w:p>
    <w:p w:rsidR="00321D08" w:rsidRPr="00E73074" w:rsidRDefault="00321D08" w:rsidP="00D10C70">
      <w:pPr>
        <w:pStyle w:val="Style5"/>
        <w:numPr>
          <w:ilvl w:val="2"/>
          <w:numId w:val="9"/>
        </w:numPr>
        <w:tabs>
          <w:tab w:val="left" w:pos="1276"/>
        </w:tabs>
        <w:spacing w:before="0" w:after="0" w:line="240" w:lineRule="auto"/>
        <w:ind w:left="0" w:firstLine="567"/>
        <w:rPr>
          <w:rFonts w:ascii="Times New Roman" w:hAnsi="Times New Roman"/>
          <w:sz w:val="20"/>
          <w:szCs w:val="20"/>
        </w:rPr>
      </w:pPr>
      <w:r w:rsidRPr="00E73074">
        <w:rPr>
          <w:rFonts w:ascii="Times New Roman" w:hAnsi="Times New Roman"/>
          <w:sz w:val="20"/>
          <w:szCs w:val="20"/>
        </w:rPr>
        <w:t>В случае возникновения обстоятельств непреодолимой силы, повлекших нарушение установленного настоящим Соглашением порядка выставления документов в электронном виде, использовать бумажный документооборот, при этом исполнение обязательств и оплата производится в порядке и сроки, установленные соответствующим договором, в рамках исполнения которого происходит обмен электронными документами.</w:t>
      </w:r>
    </w:p>
    <w:p w:rsidR="00321D08" w:rsidRPr="00E73074" w:rsidRDefault="00321D08" w:rsidP="00D10C70">
      <w:pPr>
        <w:pStyle w:val="Style5"/>
        <w:numPr>
          <w:ilvl w:val="2"/>
          <w:numId w:val="9"/>
        </w:numPr>
        <w:tabs>
          <w:tab w:val="left" w:pos="1276"/>
        </w:tabs>
        <w:spacing w:before="0" w:after="0" w:line="240" w:lineRule="auto"/>
        <w:ind w:left="0" w:firstLine="567"/>
        <w:rPr>
          <w:rFonts w:ascii="Times New Roman" w:hAnsi="Times New Roman"/>
          <w:sz w:val="20"/>
          <w:szCs w:val="20"/>
        </w:rPr>
      </w:pPr>
      <w:r w:rsidRPr="00E73074">
        <w:rPr>
          <w:rFonts w:ascii="Times New Roman" w:hAnsi="Times New Roman"/>
          <w:sz w:val="20"/>
          <w:szCs w:val="20"/>
        </w:rPr>
        <w:t>Ограничивать и приостанавливать использование ЭДО в случаях ненадлежащего исполнения другой Стороной Соглашения с уведомлением не позднее дня приостановления и по требованию компетентных государственных органов – в случаях и в порядке, предусмотренных законодательством Российской Федерации.</w:t>
      </w:r>
    </w:p>
    <w:p w:rsidR="00321D08" w:rsidRPr="00E73074" w:rsidRDefault="00321D08" w:rsidP="00D10C70">
      <w:pPr>
        <w:pStyle w:val="Style5"/>
        <w:numPr>
          <w:ilvl w:val="2"/>
          <w:numId w:val="9"/>
        </w:numPr>
        <w:tabs>
          <w:tab w:val="left" w:pos="1276"/>
        </w:tabs>
        <w:spacing w:before="0" w:after="0" w:line="240" w:lineRule="auto"/>
        <w:ind w:left="0" w:firstLine="567"/>
        <w:rPr>
          <w:rFonts w:ascii="Times New Roman" w:eastAsia="Times New Roman" w:hAnsi="Times New Roman"/>
          <w:sz w:val="20"/>
          <w:szCs w:val="20"/>
        </w:rPr>
      </w:pPr>
      <w:r w:rsidRPr="00E73074">
        <w:rPr>
          <w:rFonts w:ascii="Times New Roman" w:hAnsi="Times New Roman"/>
          <w:sz w:val="20"/>
          <w:szCs w:val="20"/>
        </w:rPr>
        <w:t>Остановить работу Системы ЭДО по техническим причинам до восстановления ее работоспособности.</w:t>
      </w:r>
    </w:p>
    <w:p w:rsidR="00321D08" w:rsidRPr="00E73074" w:rsidRDefault="00321D08" w:rsidP="00321D08">
      <w:pPr>
        <w:pStyle w:val="Style5"/>
        <w:numPr>
          <w:ilvl w:val="0"/>
          <w:numId w:val="0"/>
        </w:numPr>
        <w:tabs>
          <w:tab w:val="left" w:pos="1276"/>
        </w:tabs>
        <w:spacing w:before="0" w:after="0" w:line="240" w:lineRule="auto"/>
        <w:ind w:firstLine="709"/>
        <w:rPr>
          <w:rFonts w:ascii="Times New Roman" w:eastAsia="Times New Roman" w:hAnsi="Times New Roman"/>
          <w:sz w:val="20"/>
          <w:szCs w:val="20"/>
        </w:rPr>
      </w:pPr>
    </w:p>
    <w:p w:rsidR="00321D08" w:rsidRPr="00E73074" w:rsidRDefault="00321D08" w:rsidP="00321D08">
      <w:pPr>
        <w:pStyle w:val="Style2"/>
        <w:numPr>
          <w:ilvl w:val="0"/>
          <w:numId w:val="9"/>
        </w:numPr>
        <w:ind w:left="0" w:firstLine="0"/>
        <w:rPr>
          <w:rFonts w:ascii="Times New Roman" w:hAnsi="Times New Roman"/>
          <w:sz w:val="20"/>
          <w:szCs w:val="20"/>
        </w:rPr>
      </w:pPr>
      <w:r w:rsidRPr="00E73074">
        <w:rPr>
          <w:rFonts w:ascii="Times New Roman" w:hAnsi="Times New Roman"/>
          <w:sz w:val="20"/>
          <w:szCs w:val="20"/>
        </w:rPr>
        <w:t>Ответственность сторон и риски</w:t>
      </w:r>
    </w:p>
    <w:p w:rsidR="00321D08" w:rsidRPr="00E73074" w:rsidRDefault="00321D08" w:rsidP="00D10C70">
      <w:pPr>
        <w:pStyle w:val="Style3"/>
        <w:numPr>
          <w:ilvl w:val="1"/>
          <w:numId w:val="9"/>
        </w:numPr>
        <w:tabs>
          <w:tab w:val="left" w:pos="993"/>
          <w:tab w:val="left" w:pos="1276"/>
        </w:tabs>
        <w:spacing w:before="0" w:after="0" w:line="240" w:lineRule="auto"/>
        <w:ind w:left="0" w:firstLine="567"/>
        <w:rPr>
          <w:rFonts w:ascii="Times New Roman" w:hAnsi="Times New Roman"/>
          <w:sz w:val="20"/>
          <w:szCs w:val="20"/>
        </w:rPr>
      </w:pPr>
      <w:r w:rsidRPr="00E73074">
        <w:rPr>
          <w:rFonts w:ascii="Times New Roman" w:hAnsi="Times New Roman"/>
          <w:sz w:val="20"/>
          <w:szCs w:val="20"/>
        </w:rPr>
        <w:t>Стороны несут ответственность за содержание любого электронного документа, подписанного КЭП,</w:t>
      </w:r>
      <w:r w:rsidRPr="00E73074">
        <w:rPr>
          <w:rFonts w:ascii="Times New Roman" w:hAnsi="Times New Roman"/>
          <w:color w:val="C00000"/>
          <w:sz w:val="20"/>
          <w:szCs w:val="20"/>
        </w:rPr>
        <w:t xml:space="preserve"> </w:t>
      </w:r>
      <w:r w:rsidRPr="00E73074">
        <w:rPr>
          <w:rFonts w:ascii="Times New Roman" w:hAnsi="Times New Roman"/>
          <w:sz w:val="20"/>
          <w:szCs w:val="20"/>
        </w:rPr>
        <w:t>при условии подтверждения подлинности КЭП в соответствии с разделом 4 Соглашения.</w:t>
      </w:r>
    </w:p>
    <w:p w:rsidR="00321D08" w:rsidRPr="00E73074" w:rsidRDefault="00321D08" w:rsidP="00D10C70">
      <w:pPr>
        <w:pStyle w:val="Style3"/>
        <w:numPr>
          <w:ilvl w:val="1"/>
          <w:numId w:val="9"/>
        </w:numPr>
        <w:tabs>
          <w:tab w:val="left" w:pos="993"/>
          <w:tab w:val="left" w:pos="1276"/>
        </w:tabs>
        <w:spacing w:before="0" w:after="0" w:line="240" w:lineRule="auto"/>
        <w:ind w:left="0" w:firstLine="567"/>
        <w:rPr>
          <w:rFonts w:ascii="Times New Roman" w:hAnsi="Times New Roman"/>
          <w:sz w:val="20"/>
          <w:szCs w:val="20"/>
        </w:rPr>
      </w:pPr>
      <w:r w:rsidRPr="00E73074">
        <w:rPr>
          <w:rFonts w:ascii="Times New Roman" w:hAnsi="Times New Roman"/>
          <w:sz w:val="20"/>
          <w:szCs w:val="20"/>
        </w:rPr>
        <w:t>Стороны несут ответственность за конфиденциальность и порядок использования ключей ЭП.</w:t>
      </w:r>
    </w:p>
    <w:p w:rsidR="00321D08" w:rsidRPr="00E73074" w:rsidRDefault="00321D08" w:rsidP="00D10C70">
      <w:pPr>
        <w:pStyle w:val="Style3"/>
        <w:numPr>
          <w:ilvl w:val="1"/>
          <w:numId w:val="9"/>
        </w:numPr>
        <w:tabs>
          <w:tab w:val="left" w:pos="993"/>
          <w:tab w:val="left" w:pos="1276"/>
        </w:tabs>
        <w:spacing w:before="0" w:after="0" w:line="240" w:lineRule="auto"/>
        <w:ind w:left="0" w:firstLine="567"/>
        <w:rPr>
          <w:rFonts w:ascii="Times New Roman" w:hAnsi="Times New Roman"/>
          <w:sz w:val="20"/>
          <w:szCs w:val="20"/>
        </w:rPr>
      </w:pPr>
      <w:r w:rsidRPr="00E73074">
        <w:rPr>
          <w:rFonts w:ascii="Times New Roman" w:hAnsi="Times New Roman"/>
          <w:sz w:val="20"/>
          <w:szCs w:val="20"/>
        </w:rPr>
        <w:t>Сторона, допустившая компрометацию ключа ЭП, несет ответственность за электронные документы, подписанные с использованием скомпрометированного ключа ЭП, до момента официального уведомления об аннулировании (отзыве) соответствующего квалифицированного сертификата ЭП и конкретных документов, подписанных указанным ключом ЭП. Уполномоченное лицо каждой из Сторон, наделенное правами использования ЭП, несет полную ответственность за любые действия, совершаемые с использованием ЭП, включая действия, совершаемые другими лицами, если ключ ЭП стал доступен другим лицам по вине уполномоченного лица каждой из Сторон.</w:t>
      </w:r>
    </w:p>
    <w:p w:rsidR="00321D08" w:rsidRPr="00E73074" w:rsidRDefault="00321D08" w:rsidP="00D10C70">
      <w:pPr>
        <w:pStyle w:val="Style3"/>
        <w:numPr>
          <w:ilvl w:val="1"/>
          <w:numId w:val="9"/>
        </w:numPr>
        <w:tabs>
          <w:tab w:val="left" w:pos="993"/>
          <w:tab w:val="left" w:pos="1276"/>
        </w:tabs>
        <w:spacing w:before="0" w:after="0" w:line="240" w:lineRule="auto"/>
        <w:ind w:left="0" w:firstLine="567"/>
        <w:rPr>
          <w:rFonts w:ascii="Times New Roman" w:hAnsi="Times New Roman"/>
          <w:sz w:val="20"/>
          <w:szCs w:val="20"/>
        </w:rPr>
      </w:pPr>
      <w:r w:rsidRPr="00E73074">
        <w:rPr>
          <w:rFonts w:ascii="Times New Roman" w:hAnsi="Times New Roman"/>
          <w:sz w:val="20"/>
          <w:szCs w:val="20"/>
        </w:rPr>
        <w:t>Сторона, несвоевременно сообщившая о случаях утраты или компрометации ключа ЭП, несет связанные с этим риски.</w:t>
      </w:r>
    </w:p>
    <w:p w:rsidR="00321D08" w:rsidRPr="00E73074" w:rsidRDefault="00321D08" w:rsidP="00D10C70">
      <w:pPr>
        <w:pStyle w:val="Style3"/>
        <w:numPr>
          <w:ilvl w:val="1"/>
          <w:numId w:val="9"/>
        </w:numPr>
        <w:tabs>
          <w:tab w:val="left" w:pos="993"/>
          <w:tab w:val="left" w:pos="1276"/>
        </w:tabs>
        <w:spacing w:before="0" w:after="0" w:line="240" w:lineRule="auto"/>
        <w:ind w:left="0" w:firstLine="567"/>
        <w:rPr>
          <w:rFonts w:ascii="Times New Roman" w:hAnsi="Times New Roman"/>
          <w:sz w:val="20"/>
          <w:szCs w:val="20"/>
        </w:rPr>
      </w:pPr>
      <w:r w:rsidRPr="00E73074">
        <w:rPr>
          <w:rFonts w:ascii="Times New Roman" w:hAnsi="Times New Roman"/>
          <w:sz w:val="20"/>
          <w:szCs w:val="20"/>
        </w:rPr>
        <w:t xml:space="preserve">Стороны могут быть освобождены от ответственности за неисполнение своих обязательств по Соглашению при наступлении обстоятельств непреодолимой силы, под которыми подразумеваются внешние, чрезвычайные и </w:t>
      </w:r>
      <w:r w:rsidRPr="00E73074">
        <w:rPr>
          <w:rFonts w:ascii="Times New Roman" w:hAnsi="Times New Roman"/>
          <w:sz w:val="20"/>
          <w:szCs w:val="20"/>
        </w:rPr>
        <w:lastRenderedPageBreak/>
        <w:t>непредотвратимые при данных обстоятельствах события, которые не существовали во время подписания Соглашения и возникли помимо воли Сторон.</w:t>
      </w:r>
    </w:p>
    <w:p w:rsidR="00321D08" w:rsidRPr="00E73074" w:rsidRDefault="00321D08" w:rsidP="00D10C70">
      <w:pPr>
        <w:pStyle w:val="Style3"/>
        <w:numPr>
          <w:ilvl w:val="1"/>
          <w:numId w:val="9"/>
        </w:numPr>
        <w:tabs>
          <w:tab w:val="left" w:pos="993"/>
          <w:tab w:val="left" w:pos="1276"/>
        </w:tabs>
        <w:spacing w:before="0" w:after="0" w:line="240" w:lineRule="auto"/>
        <w:ind w:left="0" w:firstLine="567"/>
        <w:rPr>
          <w:rFonts w:ascii="Times New Roman" w:hAnsi="Times New Roman"/>
          <w:sz w:val="20"/>
          <w:szCs w:val="20"/>
        </w:rPr>
      </w:pPr>
      <w:r w:rsidRPr="00E73074">
        <w:rPr>
          <w:rFonts w:ascii="Times New Roman" w:hAnsi="Times New Roman"/>
          <w:sz w:val="20"/>
          <w:szCs w:val="20"/>
        </w:rPr>
        <w:t>Сторона, подвергшаяся действию обстоятельств непрео</w:t>
      </w:r>
      <w:r w:rsidR="00A32B34" w:rsidRPr="00E73074">
        <w:rPr>
          <w:rFonts w:ascii="Times New Roman" w:hAnsi="Times New Roman"/>
          <w:sz w:val="20"/>
          <w:szCs w:val="20"/>
        </w:rPr>
        <w:t xml:space="preserve">долимой силы, должна в течение </w:t>
      </w:r>
      <w:r w:rsidRPr="00E73074">
        <w:rPr>
          <w:rFonts w:ascii="Times New Roman" w:hAnsi="Times New Roman"/>
          <w:sz w:val="20"/>
          <w:szCs w:val="20"/>
        </w:rPr>
        <w:t>5 (пяти) календарных дней уведомить другую Сторону о возникновении и возможной продолжительности действия обстоятельств непреодолимой силы. Сторона, своевременно не сообщившая о наступлении вышеупомянутых обстоятельств, лишается права ссылаться на них.</w:t>
      </w:r>
    </w:p>
    <w:p w:rsidR="00321D08" w:rsidRPr="00E73074" w:rsidRDefault="00321D08" w:rsidP="00D10C70">
      <w:pPr>
        <w:pStyle w:val="Style3"/>
        <w:numPr>
          <w:ilvl w:val="1"/>
          <w:numId w:val="9"/>
        </w:numPr>
        <w:tabs>
          <w:tab w:val="left" w:pos="993"/>
          <w:tab w:val="left" w:pos="1276"/>
        </w:tabs>
        <w:spacing w:before="0" w:after="0" w:line="240" w:lineRule="auto"/>
        <w:ind w:left="0" w:firstLine="567"/>
        <w:rPr>
          <w:rFonts w:ascii="Times New Roman" w:hAnsi="Times New Roman"/>
          <w:sz w:val="20"/>
          <w:szCs w:val="20"/>
        </w:rPr>
      </w:pPr>
      <w:r w:rsidRPr="00E73074">
        <w:rPr>
          <w:rFonts w:ascii="Times New Roman" w:hAnsi="Times New Roman"/>
          <w:sz w:val="20"/>
          <w:szCs w:val="20"/>
        </w:rPr>
        <w:t>Факт возникновения обстоятельств непреодолимой силы должен быть документально подтвержден компетентным органом.</w:t>
      </w:r>
    </w:p>
    <w:p w:rsidR="00321D08" w:rsidRPr="00E73074" w:rsidRDefault="00321D08" w:rsidP="00D10C70">
      <w:pPr>
        <w:pStyle w:val="Style3"/>
        <w:numPr>
          <w:ilvl w:val="1"/>
          <w:numId w:val="9"/>
        </w:numPr>
        <w:tabs>
          <w:tab w:val="left" w:pos="993"/>
          <w:tab w:val="left" w:pos="1276"/>
        </w:tabs>
        <w:spacing w:before="0" w:after="0" w:line="240" w:lineRule="auto"/>
        <w:ind w:left="0" w:firstLine="567"/>
        <w:rPr>
          <w:rFonts w:ascii="Times New Roman" w:hAnsi="Times New Roman"/>
          <w:sz w:val="20"/>
          <w:szCs w:val="20"/>
        </w:rPr>
      </w:pPr>
      <w:r w:rsidRPr="00E73074">
        <w:rPr>
          <w:rFonts w:ascii="Times New Roman" w:hAnsi="Times New Roman"/>
          <w:sz w:val="20"/>
          <w:szCs w:val="20"/>
        </w:rPr>
        <w:t>В случае невозможности полного или частичного исполнения обязательств вследствие действия обстоятельств непреодолимой силы, фактическая или возможная продолжительность которых составит один месяц или более, Сторона, исполнение обязательств которой не затронуто действием непреодолимой силы, будет иметь право расторгнуть Соглашение полностью или частично без обязательств по возмещению убытков, связанных с его расторжением. Стороны несут ответственность по настоящему Соглашению в соответствии с действующим законодательством Российской Федерации.</w:t>
      </w:r>
    </w:p>
    <w:p w:rsidR="00321D08" w:rsidRPr="00E73074" w:rsidRDefault="00321D08" w:rsidP="00321D08">
      <w:pPr>
        <w:pStyle w:val="Style2"/>
        <w:numPr>
          <w:ilvl w:val="0"/>
          <w:numId w:val="9"/>
        </w:numPr>
        <w:ind w:left="0" w:firstLine="0"/>
        <w:rPr>
          <w:rFonts w:ascii="Times New Roman" w:hAnsi="Times New Roman"/>
          <w:sz w:val="20"/>
          <w:szCs w:val="20"/>
        </w:rPr>
      </w:pPr>
      <w:r w:rsidRPr="00E73074">
        <w:rPr>
          <w:rFonts w:ascii="Times New Roman" w:hAnsi="Times New Roman"/>
          <w:sz w:val="20"/>
          <w:szCs w:val="20"/>
        </w:rPr>
        <w:t>Действие соглашения и его прекращение</w:t>
      </w:r>
    </w:p>
    <w:p w:rsidR="00831E3E" w:rsidRPr="00E73074" w:rsidRDefault="00C57698" w:rsidP="006D3BE0">
      <w:pPr>
        <w:pStyle w:val="Style3"/>
        <w:numPr>
          <w:ilvl w:val="1"/>
          <w:numId w:val="9"/>
        </w:numPr>
        <w:tabs>
          <w:tab w:val="left" w:pos="993"/>
          <w:tab w:val="left" w:pos="1276"/>
        </w:tabs>
        <w:spacing w:before="0" w:after="0" w:line="240" w:lineRule="auto"/>
        <w:ind w:left="0" w:firstLine="567"/>
        <w:rPr>
          <w:rFonts w:ascii="Times New Roman" w:hAnsi="Times New Roman"/>
          <w:sz w:val="20"/>
          <w:szCs w:val="20"/>
        </w:rPr>
      </w:pPr>
      <w:r w:rsidRPr="00E73074">
        <w:rPr>
          <w:rFonts w:ascii="Liberation Serif" w:hAnsi="Liberation Serif" w:cs="Liberation Serif"/>
          <w:sz w:val="20"/>
          <w:szCs w:val="20"/>
        </w:rPr>
        <w:t>Настоящее Соглашение вступает в силу с даты его подписания либо с даты начала действия соответствующего договора(</w:t>
      </w:r>
      <w:proofErr w:type="spellStart"/>
      <w:r w:rsidRPr="00E73074">
        <w:rPr>
          <w:rFonts w:ascii="Liberation Serif" w:hAnsi="Liberation Serif" w:cs="Liberation Serif"/>
          <w:sz w:val="20"/>
          <w:szCs w:val="20"/>
        </w:rPr>
        <w:t>ов</w:t>
      </w:r>
      <w:proofErr w:type="spellEnd"/>
      <w:r w:rsidRPr="00E73074">
        <w:rPr>
          <w:rFonts w:ascii="Liberation Serif" w:hAnsi="Liberation Serif" w:cs="Liberation Serif"/>
          <w:sz w:val="20"/>
          <w:szCs w:val="20"/>
        </w:rPr>
        <w:t>), в рамках исполнения которого(</w:t>
      </w:r>
      <w:proofErr w:type="spellStart"/>
      <w:r w:rsidRPr="00E73074">
        <w:rPr>
          <w:rFonts w:ascii="Liberation Serif" w:hAnsi="Liberation Serif" w:cs="Liberation Serif"/>
          <w:sz w:val="20"/>
          <w:szCs w:val="20"/>
        </w:rPr>
        <w:t>ых</w:t>
      </w:r>
      <w:proofErr w:type="spellEnd"/>
      <w:r w:rsidRPr="00E73074">
        <w:rPr>
          <w:rFonts w:ascii="Liberation Serif" w:hAnsi="Liberation Serif" w:cs="Liberation Serif"/>
          <w:sz w:val="20"/>
          <w:szCs w:val="20"/>
        </w:rPr>
        <w:t xml:space="preserve">) происходит обмен электронными документами и </w:t>
      </w:r>
      <w:r w:rsidRPr="00E73074">
        <w:rPr>
          <w:rFonts w:ascii="Liberation Serif" w:hAnsi="Liberation Serif" w:cs="Liberation Serif"/>
          <w:color w:val="auto"/>
          <w:sz w:val="20"/>
          <w:szCs w:val="20"/>
        </w:rPr>
        <w:t>действует до полного прекращения обязательств по такому(им) договору(</w:t>
      </w:r>
      <w:proofErr w:type="spellStart"/>
      <w:r w:rsidRPr="00E73074">
        <w:rPr>
          <w:rFonts w:ascii="Liberation Serif" w:hAnsi="Liberation Serif" w:cs="Liberation Serif"/>
          <w:color w:val="auto"/>
          <w:sz w:val="20"/>
          <w:szCs w:val="20"/>
        </w:rPr>
        <w:t>ам</w:t>
      </w:r>
      <w:proofErr w:type="spellEnd"/>
      <w:r w:rsidRPr="00E73074">
        <w:rPr>
          <w:rFonts w:ascii="Liberation Serif" w:hAnsi="Liberation Serif" w:cs="Liberation Serif"/>
          <w:color w:val="auto"/>
          <w:sz w:val="20"/>
          <w:szCs w:val="20"/>
        </w:rPr>
        <w:t>).</w:t>
      </w:r>
    </w:p>
    <w:p w:rsidR="00521D86" w:rsidRPr="00E73074" w:rsidRDefault="00521D86" w:rsidP="006D3BE0">
      <w:pPr>
        <w:pStyle w:val="Style3"/>
        <w:numPr>
          <w:ilvl w:val="1"/>
          <w:numId w:val="9"/>
        </w:numPr>
        <w:tabs>
          <w:tab w:val="left" w:pos="993"/>
          <w:tab w:val="left" w:pos="1276"/>
        </w:tabs>
        <w:spacing w:before="0" w:after="0" w:line="240" w:lineRule="auto"/>
        <w:ind w:left="0" w:firstLine="567"/>
        <w:rPr>
          <w:rFonts w:ascii="Times New Roman" w:hAnsi="Times New Roman"/>
          <w:sz w:val="20"/>
          <w:szCs w:val="20"/>
        </w:rPr>
      </w:pPr>
      <w:r w:rsidRPr="00E73074">
        <w:rPr>
          <w:rFonts w:ascii="Times New Roman" w:hAnsi="Times New Roman"/>
          <w:sz w:val="20"/>
          <w:szCs w:val="20"/>
        </w:rPr>
        <w:t>Настоящее Соглашение составлено и подписано в 2 (двух) подлинных идентичных экземплярах собственноручно или с использованием квалифицированной электронной подписи, имеющих одинаковую юридическую силу, – по одному для каждой из Сторон.</w:t>
      </w:r>
    </w:p>
    <w:p w:rsidR="00321D08" w:rsidRPr="00E73074" w:rsidRDefault="00321D08" w:rsidP="00D10C70">
      <w:pPr>
        <w:pStyle w:val="Style3"/>
        <w:numPr>
          <w:ilvl w:val="1"/>
          <w:numId w:val="9"/>
        </w:numPr>
        <w:tabs>
          <w:tab w:val="left" w:pos="993"/>
          <w:tab w:val="left" w:pos="1276"/>
        </w:tabs>
        <w:spacing w:before="0" w:after="0" w:line="240" w:lineRule="auto"/>
        <w:ind w:left="0" w:firstLine="567"/>
        <w:rPr>
          <w:rFonts w:ascii="Times New Roman" w:hAnsi="Times New Roman"/>
          <w:color w:val="auto"/>
          <w:sz w:val="20"/>
          <w:szCs w:val="20"/>
        </w:rPr>
      </w:pPr>
      <w:r w:rsidRPr="00E73074">
        <w:rPr>
          <w:rFonts w:ascii="Times New Roman" w:hAnsi="Times New Roman"/>
          <w:color w:val="auto"/>
          <w:sz w:val="20"/>
          <w:szCs w:val="20"/>
        </w:rPr>
        <w:t>При отсутствии уведомления о расторжении Соглашения от одной из Сторон, направленного д</w:t>
      </w:r>
      <w:r w:rsidR="00067F4B" w:rsidRPr="00E73074">
        <w:rPr>
          <w:rFonts w:ascii="Times New Roman" w:hAnsi="Times New Roman"/>
          <w:color w:val="auto"/>
          <w:sz w:val="20"/>
          <w:szCs w:val="20"/>
        </w:rPr>
        <w:t xml:space="preserve">ругой Стороне не менее, чем за </w:t>
      </w:r>
      <w:r w:rsidRPr="00E73074">
        <w:rPr>
          <w:rFonts w:ascii="Times New Roman" w:hAnsi="Times New Roman"/>
          <w:color w:val="auto"/>
          <w:sz w:val="20"/>
          <w:szCs w:val="20"/>
        </w:rPr>
        <w:t>30 (тридцать) календарных дней до окончания срока его действия, его действие автоматически продлевается на каждый следующий календарный год. Количество продлений Соглашения возможно неограниченное количество раз.</w:t>
      </w:r>
    </w:p>
    <w:p w:rsidR="00321D08" w:rsidRPr="00E73074" w:rsidRDefault="00321D08" w:rsidP="00D10C70">
      <w:pPr>
        <w:pStyle w:val="Style3"/>
        <w:numPr>
          <w:ilvl w:val="1"/>
          <w:numId w:val="9"/>
        </w:numPr>
        <w:tabs>
          <w:tab w:val="left" w:pos="993"/>
          <w:tab w:val="left" w:pos="1276"/>
        </w:tabs>
        <w:spacing w:before="0" w:after="0" w:line="240" w:lineRule="auto"/>
        <w:ind w:left="0" w:firstLine="567"/>
        <w:rPr>
          <w:rFonts w:ascii="Times New Roman" w:hAnsi="Times New Roman"/>
          <w:color w:val="auto"/>
          <w:sz w:val="20"/>
          <w:szCs w:val="20"/>
        </w:rPr>
      </w:pPr>
      <w:r w:rsidRPr="00E73074">
        <w:rPr>
          <w:rFonts w:ascii="Times New Roman" w:hAnsi="Times New Roman"/>
          <w:color w:val="auto"/>
          <w:sz w:val="20"/>
          <w:szCs w:val="20"/>
        </w:rPr>
        <w:t>Любая из Сторон имеет право в одностороннем внесудебном порядке отказаться от исполнения настоящего Соглашения, уведомив об это</w:t>
      </w:r>
      <w:r w:rsidR="00067F4B" w:rsidRPr="00E73074">
        <w:rPr>
          <w:rFonts w:ascii="Times New Roman" w:hAnsi="Times New Roman"/>
          <w:color w:val="auto"/>
          <w:sz w:val="20"/>
          <w:szCs w:val="20"/>
        </w:rPr>
        <w:t>м другую Сторону не менее, чем за 1 (один) календарный месяц</w:t>
      </w:r>
      <w:r w:rsidRPr="00E73074">
        <w:rPr>
          <w:rFonts w:ascii="Times New Roman" w:hAnsi="Times New Roman"/>
          <w:color w:val="auto"/>
          <w:sz w:val="20"/>
          <w:szCs w:val="20"/>
        </w:rPr>
        <w:t xml:space="preserve"> до даты расторжения Соглашения в соответствии с порядком обмена документами, установленным настоящим Соглашением.</w:t>
      </w:r>
    </w:p>
    <w:p w:rsidR="00321D08" w:rsidRPr="00E73074" w:rsidRDefault="00321D08" w:rsidP="00D10C70">
      <w:pPr>
        <w:pStyle w:val="Style2"/>
        <w:numPr>
          <w:ilvl w:val="0"/>
          <w:numId w:val="0"/>
        </w:numPr>
        <w:tabs>
          <w:tab w:val="left" w:pos="993"/>
          <w:tab w:val="left" w:pos="1276"/>
        </w:tabs>
        <w:ind w:firstLine="567"/>
        <w:rPr>
          <w:rFonts w:ascii="Times New Roman" w:hAnsi="Times New Roman"/>
          <w:b w:val="0"/>
          <w:sz w:val="20"/>
          <w:szCs w:val="20"/>
        </w:rPr>
      </w:pPr>
    </w:p>
    <w:p w:rsidR="00321D08" w:rsidRPr="00E73074" w:rsidRDefault="00321D08" w:rsidP="00321D08">
      <w:pPr>
        <w:pStyle w:val="Style2"/>
        <w:numPr>
          <w:ilvl w:val="0"/>
          <w:numId w:val="9"/>
        </w:numPr>
        <w:ind w:left="0" w:firstLine="0"/>
        <w:rPr>
          <w:rFonts w:ascii="Times New Roman" w:hAnsi="Times New Roman"/>
          <w:sz w:val="20"/>
          <w:szCs w:val="20"/>
        </w:rPr>
      </w:pPr>
      <w:r w:rsidRPr="00E73074">
        <w:rPr>
          <w:rFonts w:ascii="Times New Roman" w:hAnsi="Times New Roman"/>
          <w:sz w:val="20"/>
          <w:szCs w:val="20"/>
        </w:rPr>
        <w:t>Реквизиты и подписи сторон</w:t>
      </w:r>
    </w:p>
    <w:tbl>
      <w:tblPr>
        <w:tblStyle w:val="a4"/>
        <w:tblW w:w="18689" w:type="dxa"/>
        <w:tblLook w:val="04A0" w:firstRow="1" w:lastRow="0" w:firstColumn="1" w:lastColumn="0" w:noHBand="0" w:noVBand="1"/>
      </w:tblPr>
      <w:tblGrid>
        <w:gridCol w:w="4728"/>
        <w:gridCol w:w="5016"/>
        <w:gridCol w:w="4472"/>
        <w:gridCol w:w="4473"/>
      </w:tblGrid>
      <w:tr w:rsidR="00BD257D" w:rsidRPr="00E73074" w:rsidTr="00BD257D">
        <w:tc>
          <w:tcPr>
            <w:tcW w:w="4672" w:type="dxa"/>
            <w:tcBorders>
              <w:top w:val="nil"/>
              <w:left w:val="nil"/>
              <w:bottom w:val="nil"/>
              <w:right w:val="nil"/>
            </w:tcBorders>
          </w:tcPr>
          <w:p w:rsidR="00BD257D" w:rsidRPr="00E73074" w:rsidRDefault="00BD257D" w:rsidP="00BD257D">
            <w:pPr>
              <w:rPr>
                <w:rFonts w:ascii="Liberation Serif" w:hAnsi="Liberation Serif" w:cs="Liberation Serif"/>
                <w:b/>
                <w:sz w:val="20"/>
              </w:rPr>
            </w:pPr>
            <w:r w:rsidRPr="00E73074">
              <w:rPr>
                <w:rFonts w:ascii="Liberation Serif" w:hAnsi="Liberation Serif" w:cs="Liberation Serif"/>
                <w:b/>
                <w:sz w:val="20"/>
              </w:rPr>
              <w:t>Гарантирующий поставщик</w:t>
            </w:r>
          </w:p>
          <w:p w:rsidR="00BD257D" w:rsidRPr="00E73074" w:rsidRDefault="00BD257D" w:rsidP="00BD257D">
            <w:pPr>
              <w:rPr>
                <w:rFonts w:ascii="Liberation Serif" w:hAnsi="Liberation Serif" w:cs="Liberation Serif"/>
                <w:b/>
                <w:sz w:val="20"/>
              </w:rPr>
            </w:pPr>
            <w:r w:rsidRPr="00E73074">
              <w:rPr>
                <w:rFonts w:ascii="Liberation Serif" w:hAnsi="Liberation Serif" w:cs="Liberation Serif"/>
                <w:b/>
                <w:sz w:val="20"/>
              </w:rPr>
              <w:t>ООО «ЭСКБ»</w:t>
            </w:r>
          </w:p>
          <w:p w:rsidR="00BD257D" w:rsidRPr="00E73074" w:rsidRDefault="00BD257D" w:rsidP="00BD257D">
            <w:pPr>
              <w:rPr>
                <w:rFonts w:ascii="Liberation Serif" w:hAnsi="Liberation Serif" w:cs="Liberation Serif"/>
                <w:sz w:val="20"/>
              </w:rPr>
            </w:pPr>
            <w:r w:rsidRPr="00E73074">
              <w:rPr>
                <w:rFonts w:ascii="Liberation Serif" w:hAnsi="Liberation Serif" w:cs="Liberation Serif"/>
                <w:sz w:val="20"/>
              </w:rPr>
              <w:t>Юр. адрес: 450022, г. Уфа, ул. Менделеева, д. 132</w:t>
            </w:r>
          </w:p>
          <w:p w:rsidR="00BD257D" w:rsidRPr="00E73074" w:rsidRDefault="00BD257D" w:rsidP="00BD257D">
            <w:pPr>
              <w:rPr>
                <w:rFonts w:ascii="Liberation Serif" w:hAnsi="Liberation Serif" w:cs="Liberation Serif"/>
                <w:sz w:val="20"/>
              </w:rPr>
            </w:pPr>
            <w:r w:rsidRPr="00E73074">
              <w:rPr>
                <w:rFonts w:ascii="Liberation Serif" w:hAnsi="Liberation Serif" w:cs="Liberation Serif"/>
                <w:sz w:val="20"/>
              </w:rPr>
              <w:t>Почт. адрес: 450022, г. Уфа, ул. Менделеева, д. 132</w:t>
            </w:r>
          </w:p>
          <w:p w:rsidR="00BD257D" w:rsidRPr="00E73074" w:rsidRDefault="00BD257D" w:rsidP="00BD257D">
            <w:pPr>
              <w:rPr>
                <w:rFonts w:ascii="Liberation Serif" w:hAnsi="Liberation Serif" w:cs="Liberation Serif"/>
                <w:sz w:val="20"/>
              </w:rPr>
            </w:pPr>
            <w:r w:rsidRPr="00E73074">
              <w:rPr>
                <w:rFonts w:ascii="Liberation Serif" w:hAnsi="Liberation Serif" w:cs="Liberation Serif"/>
                <w:sz w:val="20"/>
              </w:rPr>
              <w:t xml:space="preserve">Электронная почта </w:t>
            </w:r>
            <w:hyperlink r:id="rId8" w:history="1">
              <w:r w:rsidRPr="00E73074">
                <w:rPr>
                  <w:rStyle w:val="a3"/>
                  <w:rFonts w:ascii="Liberation Serif" w:hAnsi="Liberation Serif" w:cs="Liberation Serif"/>
                  <w:sz w:val="20"/>
                  <w:lang w:val="en-US"/>
                </w:rPr>
                <w:t>office</w:t>
              </w:r>
              <w:r w:rsidRPr="00E73074">
                <w:rPr>
                  <w:rStyle w:val="a3"/>
                  <w:rFonts w:ascii="Liberation Serif" w:hAnsi="Liberation Serif" w:cs="Liberation Serif"/>
                  <w:sz w:val="20"/>
                </w:rPr>
                <w:t>@bashesk.ru</w:t>
              </w:r>
            </w:hyperlink>
            <w:r w:rsidRPr="00E73074">
              <w:rPr>
                <w:rFonts w:ascii="Liberation Serif" w:hAnsi="Liberation Serif" w:cs="Liberation Serif"/>
                <w:sz w:val="20"/>
              </w:rPr>
              <w:t xml:space="preserve"> </w:t>
            </w:r>
          </w:p>
          <w:p w:rsidR="00BD257D" w:rsidRPr="00E73074" w:rsidRDefault="00BD257D" w:rsidP="00BD257D">
            <w:pPr>
              <w:rPr>
                <w:rFonts w:ascii="Liberation Serif" w:hAnsi="Liberation Serif" w:cs="Liberation Serif"/>
                <w:sz w:val="20"/>
              </w:rPr>
            </w:pPr>
            <w:r w:rsidRPr="00E73074">
              <w:rPr>
                <w:rFonts w:ascii="Liberation Serif" w:hAnsi="Liberation Serif" w:cs="Liberation Serif"/>
                <w:sz w:val="20"/>
              </w:rPr>
              <w:t>Телефон (факс) 8 (347) 291-63-63</w:t>
            </w:r>
          </w:p>
          <w:p w:rsidR="00BD257D" w:rsidRPr="00E73074" w:rsidRDefault="00BD257D" w:rsidP="00BD257D">
            <w:pPr>
              <w:rPr>
                <w:rFonts w:ascii="Liberation Serif" w:hAnsi="Liberation Serif" w:cs="Liberation Serif"/>
                <w:sz w:val="20"/>
              </w:rPr>
            </w:pPr>
            <w:r w:rsidRPr="00E73074">
              <w:rPr>
                <w:rFonts w:ascii="Liberation Serif" w:hAnsi="Liberation Serif" w:cs="Liberation Serif"/>
                <w:sz w:val="20"/>
              </w:rPr>
              <w:t>Телефон 8 (347) 295-38-38</w:t>
            </w:r>
          </w:p>
          <w:p w:rsidR="00BD257D" w:rsidRPr="00E73074" w:rsidRDefault="00BD257D" w:rsidP="00BD257D">
            <w:pPr>
              <w:rPr>
                <w:rFonts w:ascii="Liberation Serif" w:hAnsi="Liberation Serif" w:cs="Liberation Serif"/>
                <w:sz w:val="20"/>
              </w:rPr>
            </w:pPr>
            <w:r w:rsidRPr="00E73074">
              <w:rPr>
                <w:rFonts w:ascii="Liberation Serif" w:hAnsi="Liberation Serif" w:cs="Liberation Serif"/>
                <w:sz w:val="20"/>
              </w:rPr>
              <w:t xml:space="preserve">Официальный сайт </w:t>
            </w:r>
            <w:hyperlink r:id="rId9" w:tooltip="http://www.bashesk.ru" w:history="1">
              <w:r w:rsidRPr="00E73074">
                <w:rPr>
                  <w:rStyle w:val="a3"/>
                  <w:rFonts w:ascii="Liberation Serif" w:hAnsi="Liberation Serif" w:cs="Liberation Serif"/>
                  <w:sz w:val="20"/>
                </w:rPr>
                <w:t>www.bashesk.ru</w:t>
              </w:r>
            </w:hyperlink>
            <w:r w:rsidRPr="00E73074">
              <w:rPr>
                <w:rFonts w:ascii="Liberation Serif" w:hAnsi="Liberation Serif" w:cs="Liberation Serif"/>
                <w:sz w:val="20"/>
              </w:rPr>
              <w:t xml:space="preserve"> </w:t>
            </w:r>
          </w:p>
          <w:p w:rsidR="00BD257D" w:rsidRPr="00E73074" w:rsidRDefault="00BD257D" w:rsidP="00BD257D">
            <w:pPr>
              <w:rPr>
                <w:rFonts w:ascii="Liberation Serif" w:hAnsi="Liberation Serif" w:cs="Liberation Serif"/>
                <w:sz w:val="20"/>
              </w:rPr>
            </w:pPr>
            <w:r w:rsidRPr="00E73074">
              <w:rPr>
                <w:rFonts w:ascii="Liberation Serif" w:hAnsi="Liberation Serif" w:cs="Liberation Serif"/>
                <w:sz w:val="20"/>
              </w:rPr>
              <w:t>ИНН 0275038496 КПП 997650001</w:t>
            </w:r>
          </w:p>
          <w:p w:rsidR="00BD257D" w:rsidRPr="00E73074" w:rsidRDefault="00BD257D" w:rsidP="00BD257D">
            <w:pPr>
              <w:rPr>
                <w:rFonts w:ascii="Liberation Serif" w:hAnsi="Liberation Serif" w:cs="Liberation Serif"/>
                <w:sz w:val="20"/>
              </w:rPr>
            </w:pPr>
            <w:r w:rsidRPr="00E73074">
              <w:rPr>
                <w:rFonts w:ascii="Liberation Serif" w:hAnsi="Liberation Serif" w:cs="Liberation Serif"/>
                <w:sz w:val="20"/>
              </w:rPr>
              <w:t>РС 40702810700000039330</w:t>
            </w:r>
          </w:p>
          <w:p w:rsidR="00BD257D" w:rsidRPr="00E73074" w:rsidRDefault="00BD257D" w:rsidP="00BD257D">
            <w:pPr>
              <w:rPr>
                <w:rFonts w:ascii="Liberation Serif" w:hAnsi="Liberation Serif" w:cs="Liberation Serif"/>
                <w:sz w:val="20"/>
              </w:rPr>
            </w:pPr>
            <w:r w:rsidRPr="00E73074">
              <w:rPr>
                <w:rFonts w:ascii="Liberation Serif" w:hAnsi="Liberation Serif" w:cs="Liberation Serif"/>
                <w:sz w:val="20"/>
              </w:rPr>
              <w:t>Банк ГПБ (АО)</w:t>
            </w:r>
          </w:p>
          <w:p w:rsidR="00BD257D" w:rsidRPr="00E73074" w:rsidRDefault="00BD257D" w:rsidP="00BD257D">
            <w:pPr>
              <w:rPr>
                <w:rFonts w:ascii="Liberation Serif" w:hAnsi="Liberation Serif" w:cs="Liberation Serif"/>
                <w:sz w:val="20"/>
              </w:rPr>
            </w:pPr>
            <w:r w:rsidRPr="00E73074">
              <w:rPr>
                <w:rFonts w:ascii="Liberation Serif" w:hAnsi="Liberation Serif" w:cs="Liberation Serif"/>
                <w:sz w:val="20"/>
              </w:rPr>
              <w:t>БИК 044525823</w:t>
            </w:r>
          </w:p>
          <w:p w:rsidR="00BD257D" w:rsidRPr="00E73074" w:rsidRDefault="00BD257D" w:rsidP="00BD257D">
            <w:pPr>
              <w:rPr>
                <w:rFonts w:ascii="Liberation Serif" w:hAnsi="Liberation Serif" w:cs="Liberation Serif"/>
                <w:sz w:val="20"/>
              </w:rPr>
            </w:pPr>
            <w:r w:rsidRPr="00E73074">
              <w:rPr>
                <w:rFonts w:ascii="Liberation Serif" w:hAnsi="Liberation Serif" w:cs="Liberation Serif"/>
                <w:sz w:val="20"/>
              </w:rPr>
              <w:t>КС 30101810200000000823 в ГУ Банка России по ЦФО</w:t>
            </w:r>
          </w:p>
          <w:p w:rsidR="00BD257D" w:rsidRPr="00E73074" w:rsidRDefault="00BD257D" w:rsidP="00BD257D">
            <w:pPr>
              <w:rPr>
                <w:rFonts w:ascii="Liberation Serif" w:hAnsi="Liberation Serif" w:cs="Liberation Serif"/>
                <w:sz w:val="20"/>
              </w:rPr>
            </w:pPr>
            <w:r w:rsidRPr="00E73074">
              <w:rPr>
                <w:rFonts w:ascii="Liberation Serif" w:hAnsi="Liberation Serif" w:cs="Liberation Serif"/>
                <w:sz w:val="20"/>
              </w:rPr>
              <w:t>ОГРН 1020202770642,</w:t>
            </w:r>
          </w:p>
          <w:p w:rsidR="00BD257D" w:rsidRPr="00E73074" w:rsidRDefault="00BD257D" w:rsidP="00BD257D">
            <w:pPr>
              <w:rPr>
                <w:rFonts w:ascii="Liberation Serif" w:hAnsi="Liberation Serif" w:cs="Liberation Serif"/>
                <w:sz w:val="20"/>
              </w:rPr>
            </w:pPr>
            <w:r w:rsidRPr="00E73074">
              <w:rPr>
                <w:rFonts w:ascii="Liberation Serif" w:hAnsi="Liberation Serif" w:cs="Liberation Serif"/>
                <w:sz w:val="20"/>
              </w:rPr>
              <w:t>ОКПО 20833216, ОКАТО 80401380000, ОКВЭД 35.14</w:t>
            </w:r>
          </w:p>
          <w:p w:rsidR="00BD257D" w:rsidRPr="00E73074" w:rsidRDefault="00BD257D" w:rsidP="00BD257D">
            <w:pPr>
              <w:rPr>
                <w:rFonts w:ascii="Liberation Serif" w:hAnsi="Liberation Serif" w:cs="Liberation Serif"/>
                <w:b/>
                <w:sz w:val="20"/>
              </w:rPr>
            </w:pPr>
          </w:p>
        </w:tc>
        <w:tc>
          <w:tcPr>
            <w:tcW w:w="4672" w:type="dxa"/>
            <w:tcBorders>
              <w:top w:val="nil"/>
              <w:left w:val="nil"/>
              <w:bottom w:val="nil"/>
              <w:right w:val="nil"/>
            </w:tcBorders>
          </w:tcPr>
          <w:p w:rsidR="00BD257D" w:rsidRPr="00E73074" w:rsidRDefault="00BD257D" w:rsidP="00BD257D">
            <w:pPr>
              <w:rPr>
                <w:rFonts w:ascii="Liberation Serif" w:hAnsi="Liberation Serif" w:cs="Liberation Serif"/>
                <w:b/>
                <w:sz w:val="20"/>
              </w:rPr>
            </w:pPr>
            <w:r w:rsidRPr="00E73074">
              <w:rPr>
                <w:rFonts w:ascii="Liberation Serif" w:hAnsi="Liberation Serif" w:cs="Liberation Serif"/>
                <w:b/>
                <w:sz w:val="20"/>
              </w:rPr>
              <w:t>Потребитель</w:t>
            </w:r>
          </w:p>
          <w:p w:rsidR="00BD257D" w:rsidRPr="00E73074" w:rsidRDefault="00285084" w:rsidP="00BD257D">
            <w:pPr>
              <w:rPr>
                <w:rFonts w:ascii="Liberation Serif" w:hAnsi="Liberation Serif" w:cs="Liberation Serif"/>
                <w:b/>
                <w:sz w:val="20"/>
              </w:rPr>
            </w:pPr>
            <w:sdt>
              <w:sdtPr>
                <w:rPr>
                  <w:rFonts w:ascii="Liberation Serif" w:hAnsi="Liberation Serif" w:cs="Liberation Serif"/>
                  <w:b/>
                  <w:sz w:val="20"/>
                </w:rPr>
                <w:alias w:val="Организация"/>
                <w:id w:val="-990720628"/>
                <w:placeholder>
                  <w:docPart w:val="2CB28B7B01834FAE8E667570EB3ECED1"/>
                </w:placeholder>
              </w:sdtPr>
              <w:sdtEndPr/>
              <w:sdtContent>
                <w:r w:rsidR="00BD257D" w:rsidRPr="00E73074">
                  <w:rPr>
                    <w:rFonts w:ascii="Liberation Serif" w:hAnsi="Liberation Serif" w:cs="Liberation Serif"/>
                    <w:b/>
                    <w:sz w:val="20"/>
                  </w:rPr>
                  <w:t>________________________________________________</w:t>
                </w:r>
              </w:sdtContent>
            </w:sdt>
          </w:p>
          <w:p w:rsidR="00BD257D" w:rsidRPr="00E73074" w:rsidRDefault="00BD257D" w:rsidP="00BD257D">
            <w:pPr>
              <w:rPr>
                <w:rFonts w:ascii="Liberation Serif" w:hAnsi="Liberation Serif" w:cs="Liberation Serif"/>
                <w:sz w:val="20"/>
              </w:rPr>
            </w:pPr>
            <w:r w:rsidRPr="00E73074">
              <w:rPr>
                <w:rFonts w:ascii="Liberation Serif" w:hAnsi="Liberation Serif" w:cs="Liberation Serif"/>
                <w:sz w:val="20"/>
              </w:rPr>
              <w:t xml:space="preserve">Юридический адрес </w:t>
            </w:r>
          </w:p>
          <w:p w:rsidR="00BD257D" w:rsidRPr="00E73074" w:rsidRDefault="00BD257D" w:rsidP="00BD257D">
            <w:pPr>
              <w:rPr>
                <w:rFonts w:ascii="Liberation Serif" w:hAnsi="Liberation Serif" w:cs="Liberation Serif"/>
                <w:sz w:val="20"/>
              </w:rPr>
            </w:pPr>
            <w:r w:rsidRPr="00E73074">
              <w:rPr>
                <w:rFonts w:ascii="Liberation Serif" w:hAnsi="Liberation Serif" w:cs="Liberation Serif"/>
                <w:sz w:val="20"/>
              </w:rPr>
              <w:t xml:space="preserve">Почтовый адрес </w:t>
            </w:r>
          </w:p>
          <w:p w:rsidR="00BD257D" w:rsidRPr="00E73074" w:rsidRDefault="00BD257D" w:rsidP="00BD257D">
            <w:pPr>
              <w:rPr>
                <w:rFonts w:ascii="Liberation Serif" w:hAnsi="Liberation Serif" w:cs="Liberation Serif"/>
                <w:sz w:val="20"/>
              </w:rPr>
            </w:pPr>
            <w:r w:rsidRPr="00E73074">
              <w:rPr>
                <w:rFonts w:ascii="Liberation Serif" w:hAnsi="Liberation Serif" w:cs="Liberation Serif"/>
                <w:sz w:val="20"/>
              </w:rPr>
              <w:t>Электронная почта_ _________________</w:t>
            </w:r>
          </w:p>
          <w:p w:rsidR="00BD257D" w:rsidRPr="00E73074" w:rsidRDefault="00BD257D" w:rsidP="00BD257D">
            <w:pPr>
              <w:rPr>
                <w:rFonts w:ascii="Liberation Serif" w:hAnsi="Liberation Serif" w:cs="Liberation Serif"/>
                <w:sz w:val="20"/>
              </w:rPr>
            </w:pPr>
            <w:r w:rsidRPr="00E73074">
              <w:rPr>
                <w:rFonts w:ascii="Liberation Serif" w:hAnsi="Liberation Serif" w:cs="Liberation Serif"/>
                <w:sz w:val="20"/>
              </w:rPr>
              <w:t>Телефон (факс) ____________________________</w:t>
            </w:r>
          </w:p>
          <w:p w:rsidR="00BD257D" w:rsidRPr="00E73074" w:rsidRDefault="00BD257D" w:rsidP="00BD257D">
            <w:pPr>
              <w:rPr>
                <w:rFonts w:ascii="Liberation Serif" w:hAnsi="Liberation Serif" w:cs="Liberation Serif"/>
                <w:sz w:val="20"/>
              </w:rPr>
            </w:pPr>
            <w:r w:rsidRPr="00E73074">
              <w:rPr>
                <w:rFonts w:ascii="Liberation Serif" w:hAnsi="Liberation Serif" w:cs="Liberation Serif"/>
                <w:sz w:val="20"/>
              </w:rPr>
              <w:t>Телефон __________________________________</w:t>
            </w:r>
          </w:p>
          <w:p w:rsidR="00BD257D" w:rsidRPr="00E73074" w:rsidRDefault="00BD257D" w:rsidP="00BD257D">
            <w:pPr>
              <w:rPr>
                <w:rFonts w:ascii="Liberation Serif" w:hAnsi="Liberation Serif" w:cs="Liberation Serif"/>
                <w:sz w:val="20"/>
              </w:rPr>
            </w:pPr>
            <w:r w:rsidRPr="00E73074">
              <w:rPr>
                <w:rFonts w:ascii="Liberation Serif" w:hAnsi="Liberation Serif" w:cs="Liberation Serif"/>
                <w:sz w:val="20"/>
              </w:rPr>
              <w:t>Мобильный телефон ___________________</w:t>
            </w:r>
          </w:p>
          <w:p w:rsidR="00BD257D" w:rsidRPr="00E73074" w:rsidRDefault="00BD257D" w:rsidP="00BD257D">
            <w:pPr>
              <w:rPr>
                <w:rFonts w:ascii="Liberation Serif" w:hAnsi="Liberation Serif" w:cs="Liberation Serif"/>
                <w:sz w:val="20"/>
              </w:rPr>
            </w:pPr>
            <w:r w:rsidRPr="00E73074">
              <w:rPr>
                <w:rFonts w:ascii="Liberation Serif" w:hAnsi="Liberation Serif" w:cs="Liberation Serif"/>
                <w:sz w:val="20"/>
              </w:rPr>
              <w:t>Официальный сайт _________________________</w:t>
            </w:r>
          </w:p>
          <w:p w:rsidR="00BD257D" w:rsidRPr="00E73074" w:rsidRDefault="00BD257D" w:rsidP="00BD257D">
            <w:pPr>
              <w:rPr>
                <w:rFonts w:ascii="Liberation Serif" w:hAnsi="Liberation Serif" w:cs="Liberation Serif"/>
                <w:sz w:val="20"/>
              </w:rPr>
            </w:pPr>
            <w:r w:rsidRPr="00E73074">
              <w:rPr>
                <w:rFonts w:ascii="Liberation Serif" w:hAnsi="Liberation Serif" w:cs="Liberation Serif"/>
                <w:sz w:val="20"/>
              </w:rPr>
              <w:t>ИНН/КПП</w:t>
            </w:r>
          </w:p>
          <w:p w:rsidR="00BD257D" w:rsidRPr="00E73074" w:rsidRDefault="00BD257D" w:rsidP="00BD257D">
            <w:pPr>
              <w:rPr>
                <w:rFonts w:ascii="Liberation Serif" w:hAnsi="Liberation Serif" w:cs="Liberation Serif"/>
                <w:sz w:val="20"/>
              </w:rPr>
            </w:pPr>
            <w:r w:rsidRPr="00E73074">
              <w:rPr>
                <w:rFonts w:ascii="Liberation Serif" w:hAnsi="Liberation Serif" w:cs="Liberation Serif"/>
                <w:sz w:val="20"/>
              </w:rPr>
              <w:t>РС   ______________________</w:t>
            </w:r>
          </w:p>
          <w:p w:rsidR="00BD257D" w:rsidRPr="00E73074" w:rsidRDefault="00BD257D" w:rsidP="00BD257D">
            <w:pPr>
              <w:rPr>
                <w:rFonts w:ascii="Liberation Serif" w:hAnsi="Liberation Serif" w:cs="Liberation Serif"/>
                <w:sz w:val="20"/>
              </w:rPr>
            </w:pPr>
            <w:r w:rsidRPr="00E73074">
              <w:rPr>
                <w:rFonts w:ascii="Liberation Serif" w:hAnsi="Liberation Serif" w:cs="Liberation Serif"/>
                <w:sz w:val="20"/>
              </w:rPr>
              <w:t>в ________________________________________</w:t>
            </w:r>
          </w:p>
          <w:p w:rsidR="00BD257D" w:rsidRPr="00E73074" w:rsidRDefault="00BD257D" w:rsidP="00BD257D">
            <w:pPr>
              <w:rPr>
                <w:rFonts w:ascii="Liberation Serif" w:hAnsi="Liberation Serif" w:cs="Liberation Serif"/>
                <w:sz w:val="20"/>
              </w:rPr>
            </w:pPr>
            <w:r w:rsidRPr="00E73074">
              <w:rPr>
                <w:rFonts w:ascii="Liberation Serif" w:hAnsi="Liberation Serif" w:cs="Liberation Serif"/>
                <w:sz w:val="20"/>
              </w:rPr>
              <w:t>КС ______________________________________</w:t>
            </w:r>
          </w:p>
          <w:p w:rsidR="00BD257D" w:rsidRPr="00E73074" w:rsidRDefault="00BD257D" w:rsidP="00BD257D">
            <w:pPr>
              <w:rPr>
                <w:rFonts w:ascii="Liberation Serif" w:hAnsi="Liberation Serif" w:cs="Liberation Serif"/>
                <w:sz w:val="20"/>
              </w:rPr>
            </w:pPr>
            <w:r w:rsidRPr="00E73074">
              <w:rPr>
                <w:rFonts w:ascii="Liberation Serif" w:hAnsi="Liberation Serif" w:cs="Liberation Serif"/>
                <w:sz w:val="20"/>
              </w:rPr>
              <w:t>БИК _____________________________________</w:t>
            </w:r>
          </w:p>
          <w:p w:rsidR="00BD257D" w:rsidRPr="00E73074" w:rsidRDefault="00BD257D" w:rsidP="00BD257D">
            <w:pPr>
              <w:rPr>
                <w:rFonts w:ascii="Liberation Serif" w:hAnsi="Liberation Serif" w:cs="Liberation Serif"/>
                <w:sz w:val="20"/>
              </w:rPr>
            </w:pPr>
            <w:r w:rsidRPr="00E73074">
              <w:rPr>
                <w:rFonts w:ascii="Liberation Serif" w:hAnsi="Liberation Serif" w:cs="Liberation Serif"/>
                <w:sz w:val="20"/>
              </w:rPr>
              <w:t xml:space="preserve">ОГРН                                       ОКВЭД </w:t>
            </w:r>
          </w:p>
          <w:p w:rsidR="00BD257D" w:rsidRPr="00E73074" w:rsidRDefault="00BD257D" w:rsidP="00BD257D">
            <w:pPr>
              <w:rPr>
                <w:rFonts w:ascii="Liberation Serif" w:hAnsi="Liberation Serif" w:cs="Liberation Serif"/>
                <w:sz w:val="20"/>
              </w:rPr>
            </w:pPr>
          </w:p>
        </w:tc>
        <w:tc>
          <w:tcPr>
            <w:tcW w:w="4672" w:type="dxa"/>
            <w:tcBorders>
              <w:top w:val="nil"/>
              <w:left w:val="nil"/>
              <w:bottom w:val="nil"/>
              <w:right w:val="nil"/>
            </w:tcBorders>
          </w:tcPr>
          <w:p w:rsidR="00BD257D" w:rsidRPr="00E73074" w:rsidRDefault="00BD257D" w:rsidP="00BD257D">
            <w:pPr>
              <w:pStyle w:val="Style8"/>
              <w:spacing w:before="0" w:after="0" w:line="240" w:lineRule="auto"/>
              <w:rPr>
                <w:rFonts w:ascii="Times New Roman" w:hAnsi="Times New Roman" w:cs="Times New Roman"/>
                <w:sz w:val="20"/>
                <w:szCs w:val="20"/>
                <w:lang w:val="ru-RU"/>
              </w:rPr>
            </w:pPr>
          </w:p>
        </w:tc>
        <w:tc>
          <w:tcPr>
            <w:tcW w:w="4673" w:type="dxa"/>
            <w:tcBorders>
              <w:top w:val="nil"/>
              <w:left w:val="nil"/>
              <w:bottom w:val="nil"/>
              <w:right w:val="nil"/>
            </w:tcBorders>
          </w:tcPr>
          <w:p w:rsidR="00BD257D" w:rsidRPr="00E73074" w:rsidRDefault="00BD257D" w:rsidP="00BD257D">
            <w:pPr>
              <w:pStyle w:val="Style8"/>
              <w:spacing w:before="0" w:after="0" w:line="240" w:lineRule="auto"/>
              <w:rPr>
                <w:rFonts w:ascii="Times New Roman" w:hAnsi="Times New Roman" w:cs="Times New Roman"/>
                <w:sz w:val="20"/>
                <w:szCs w:val="20"/>
                <w:lang w:val="ru-RU"/>
              </w:rPr>
            </w:pPr>
          </w:p>
        </w:tc>
      </w:tr>
      <w:tr w:rsidR="00BD257D" w:rsidRPr="00E73074" w:rsidTr="00BD257D">
        <w:tc>
          <w:tcPr>
            <w:tcW w:w="4672" w:type="dxa"/>
            <w:tcBorders>
              <w:top w:val="nil"/>
              <w:left w:val="nil"/>
              <w:bottom w:val="nil"/>
              <w:right w:val="nil"/>
            </w:tcBorders>
          </w:tcPr>
          <w:p w:rsidR="00BD257D" w:rsidRPr="00E73074" w:rsidRDefault="00BD257D" w:rsidP="00BD257D">
            <w:pPr>
              <w:rPr>
                <w:rFonts w:ascii="Liberation Serif" w:hAnsi="Liberation Serif" w:cs="Liberation Serif"/>
                <w:b/>
                <w:sz w:val="20"/>
              </w:rPr>
            </w:pPr>
            <w:r w:rsidRPr="00E73074">
              <w:rPr>
                <w:rFonts w:ascii="Liberation Serif" w:hAnsi="Liberation Serif" w:cs="Liberation Serif"/>
                <w:b/>
                <w:bCs/>
                <w:sz w:val="20"/>
                <w:lang w:eastAsia="ru-RU"/>
              </w:rPr>
              <w:t>Гарантирующий поставщик</w:t>
            </w:r>
          </w:p>
          <w:p w:rsidR="00BD257D" w:rsidRPr="00E73074" w:rsidRDefault="00BD257D" w:rsidP="00BD257D">
            <w:pPr>
              <w:rPr>
                <w:rFonts w:ascii="Liberation Serif" w:hAnsi="Liberation Serif" w:cs="Liberation Serif"/>
                <w:sz w:val="20"/>
              </w:rPr>
            </w:pPr>
          </w:p>
          <w:p w:rsidR="00BD257D" w:rsidRPr="00E73074" w:rsidRDefault="00BD257D" w:rsidP="00BD257D">
            <w:pPr>
              <w:rPr>
                <w:rFonts w:ascii="Liberation Serif" w:hAnsi="Liberation Serif" w:cs="Liberation Serif"/>
                <w:sz w:val="20"/>
              </w:rPr>
            </w:pPr>
            <w:r w:rsidRPr="00E73074">
              <w:rPr>
                <w:rFonts w:ascii="Liberation Serif" w:hAnsi="Liberation Serif" w:cs="Liberation Serif"/>
                <w:sz w:val="20"/>
              </w:rPr>
              <w:t>___________________/_________________________/</w:t>
            </w:r>
          </w:p>
          <w:p w:rsidR="00BD257D" w:rsidRPr="00E73074" w:rsidRDefault="00BD257D" w:rsidP="00BD257D">
            <w:pPr>
              <w:rPr>
                <w:rFonts w:ascii="Liberation Serif" w:hAnsi="Liberation Serif" w:cs="Liberation Serif"/>
                <w:sz w:val="16"/>
                <w:szCs w:val="16"/>
              </w:rPr>
            </w:pPr>
            <w:r w:rsidRPr="00E73074">
              <w:rPr>
                <w:rFonts w:ascii="Liberation Serif" w:hAnsi="Liberation Serif" w:cs="Liberation Serif"/>
                <w:sz w:val="16"/>
                <w:szCs w:val="16"/>
              </w:rPr>
              <w:t xml:space="preserve">             подпись                     ФИО руководителя</w:t>
            </w:r>
          </w:p>
        </w:tc>
        <w:tc>
          <w:tcPr>
            <w:tcW w:w="4672" w:type="dxa"/>
            <w:tcBorders>
              <w:top w:val="nil"/>
              <w:left w:val="nil"/>
              <w:bottom w:val="nil"/>
              <w:right w:val="nil"/>
            </w:tcBorders>
          </w:tcPr>
          <w:p w:rsidR="00BD257D" w:rsidRPr="00E73074" w:rsidRDefault="00BD257D" w:rsidP="00BD257D">
            <w:pPr>
              <w:rPr>
                <w:rFonts w:ascii="Liberation Serif" w:hAnsi="Liberation Serif" w:cs="Liberation Serif"/>
                <w:b/>
                <w:sz w:val="20"/>
              </w:rPr>
            </w:pPr>
            <w:r w:rsidRPr="00E73074">
              <w:rPr>
                <w:rFonts w:ascii="Liberation Serif" w:hAnsi="Liberation Serif" w:cs="Liberation Serif"/>
                <w:b/>
                <w:sz w:val="20"/>
              </w:rPr>
              <w:t>Потребитель</w:t>
            </w:r>
          </w:p>
          <w:p w:rsidR="00BD257D" w:rsidRPr="00E73074" w:rsidRDefault="00BD257D" w:rsidP="00BD257D">
            <w:pPr>
              <w:rPr>
                <w:rFonts w:ascii="Liberation Serif" w:hAnsi="Liberation Serif" w:cs="Liberation Serif"/>
                <w:sz w:val="20"/>
              </w:rPr>
            </w:pPr>
          </w:p>
          <w:p w:rsidR="00BD257D" w:rsidRPr="00E73074" w:rsidRDefault="00BD257D" w:rsidP="00BD257D">
            <w:pPr>
              <w:rPr>
                <w:rFonts w:ascii="Liberation Serif" w:hAnsi="Liberation Serif" w:cs="Liberation Serif"/>
                <w:sz w:val="20"/>
              </w:rPr>
            </w:pPr>
            <w:r w:rsidRPr="00E73074">
              <w:rPr>
                <w:rFonts w:ascii="Liberation Serif" w:hAnsi="Liberation Serif" w:cs="Liberation Serif"/>
                <w:sz w:val="20"/>
              </w:rPr>
              <w:t>___________________/_______________________/</w:t>
            </w:r>
          </w:p>
          <w:p w:rsidR="00BD257D" w:rsidRPr="00E73074" w:rsidRDefault="00BD257D" w:rsidP="00BD257D">
            <w:pPr>
              <w:rPr>
                <w:rFonts w:ascii="Liberation Serif" w:hAnsi="Liberation Serif" w:cs="Liberation Serif"/>
                <w:sz w:val="16"/>
                <w:szCs w:val="16"/>
              </w:rPr>
            </w:pPr>
            <w:r w:rsidRPr="00E73074">
              <w:rPr>
                <w:rFonts w:ascii="Liberation Serif" w:hAnsi="Liberation Serif" w:cs="Liberation Serif"/>
                <w:sz w:val="16"/>
                <w:szCs w:val="16"/>
              </w:rPr>
              <w:t xml:space="preserve">                подпись                          ФИО руководителя</w:t>
            </w:r>
          </w:p>
        </w:tc>
        <w:tc>
          <w:tcPr>
            <w:tcW w:w="4672" w:type="dxa"/>
            <w:tcBorders>
              <w:top w:val="nil"/>
              <w:left w:val="nil"/>
              <w:bottom w:val="nil"/>
              <w:right w:val="nil"/>
            </w:tcBorders>
          </w:tcPr>
          <w:p w:rsidR="00BD257D" w:rsidRPr="00E73074" w:rsidRDefault="00BD257D" w:rsidP="00BD257D">
            <w:pPr>
              <w:pStyle w:val="Style8"/>
              <w:spacing w:before="0" w:after="0" w:line="240" w:lineRule="auto"/>
              <w:rPr>
                <w:rFonts w:ascii="Times New Roman" w:hAnsi="Times New Roman" w:cs="Times New Roman"/>
                <w:sz w:val="20"/>
                <w:szCs w:val="20"/>
                <w:lang w:val="ru-RU"/>
              </w:rPr>
            </w:pPr>
          </w:p>
        </w:tc>
        <w:tc>
          <w:tcPr>
            <w:tcW w:w="4673" w:type="dxa"/>
            <w:tcBorders>
              <w:top w:val="nil"/>
              <w:left w:val="nil"/>
              <w:bottom w:val="nil"/>
              <w:right w:val="nil"/>
            </w:tcBorders>
          </w:tcPr>
          <w:p w:rsidR="00BD257D" w:rsidRPr="00E73074" w:rsidRDefault="00BD257D" w:rsidP="00BD257D">
            <w:pPr>
              <w:pStyle w:val="Style8"/>
              <w:spacing w:before="0" w:after="0" w:line="240" w:lineRule="auto"/>
              <w:rPr>
                <w:rFonts w:ascii="Times New Roman" w:hAnsi="Times New Roman" w:cs="Times New Roman"/>
                <w:sz w:val="20"/>
                <w:szCs w:val="20"/>
                <w:lang w:val="ru-RU"/>
              </w:rPr>
            </w:pPr>
          </w:p>
        </w:tc>
      </w:tr>
    </w:tbl>
    <w:p w:rsidR="00BD257D" w:rsidRPr="00E73074" w:rsidRDefault="00BD257D" w:rsidP="00321D08">
      <w:pPr>
        <w:tabs>
          <w:tab w:val="left" w:pos="6521"/>
        </w:tabs>
        <w:ind w:left="6096"/>
        <w:jc w:val="right"/>
        <w:rPr>
          <w:rStyle w:val="FontStyle19"/>
        </w:rPr>
      </w:pPr>
      <w:r w:rsidRPr="00E73074">
        <w:rPr>
          <w:rStyle w:val="FontStyle19"/>
        </w:rPr>
        <w:br w:type="page"/>
      </w:r>
    </w:p>
    <w:p w:rsidR="00BD257D" w:rsidRPr="00E73074" w:rsidRDefault="00321D08" w:rsidP="00BD257D">
      <w:pPr>
        <w:tabs>
          <w:tab w:val="left" w:pos="6521"/>
        </w:tabs>
        <w:spacing w:after="0" w:line="240" w:lineRule="auto"/>
        <w:ind w:left="6095"/>
        <w:jc w:val="right"/>
        <w:rPr>
          <w:rStyle w:val="FontStyle19"/>
          <w:b/>
        </w:rPr>
      </w:pPr>
      <w:r w:rsidRPr="00E73074">
        <w:rPr>
          <w:rStyle w:val="FontStyle19"/>
          <w:b/>
        </w:rPr>
        <w:lastRenderedPageBreak/>
        <w:t>Приложение 1 к Соглашению</w:t>
      </w:r>
    </w:p>
    <w:p w:rsidR="00321D08" w:rsidRPr="00E73074" w:rsidRDefault="00BD257D" w:rsidP="00BD257D">
      <w:pPr>
        <w:tabs>
          <w:tab w:val="left" w:pos="6521"/>
        </w:tabs>
        <w:spacing w:after="0" w:line="240" w:lineRule="auto"/>
        <w:ind w:left="6095"/>
        <w:jc w:val="right"/>
        <w:rPr>
          <w:rStyle w:val="FontStyle19"/>
          <w:b/>
        </w:rPr>
      </w:pPr>
      <w:r w:rsidRPr="00E73074">
        <w:rPr>
          <w:rStyle w:val="FontStyle19"/>
          <w:b/>
        </w:rPr>
        <w:t>об электронном документообороте</w:t>
      </w:r>
    </w:p>
    <w:p w:rsidR="00321D08" w:rsidRPr="00E73074" w:rsidRDefault="00321D08" w:rsidP="00321D08">
      <w:pPr>
        <w:rPr>
          <w:rStyle w:val="FontStyle19"/>
        </w:rPr>
      </w:pPr>
      <w:r w:rsidRPr="00E73074">
        <w:rPr>
          <w:rStyle w:val="FontStyle19"/>
        </w:rPr>
        <w:t xml:space="preserve"> </w:t>
      </w:r>
    </w:p>
    <w:p w:rsidR="00321D08" w:rsidRPr="00E73074" w:rsidRDefault="00321D08" w:rsidP="00321D08">
      <w:pPr>
        <w:jc w:val="center"/>
        <w:rPr>
          <w:rStyle w:val="FontStyle19"/>
        </w:rPr>
      </w:pPr>
      <w:r w:rsidRPr="00E73074">
        <w:rPr>
          <w:rStyle w:val="FontStyle19"/>
        </w:rPr>
        <w:t>Перечень документов, включаемых в состав ЭДО</w:t>
      </w:r>
    </w:p>
    <w:tbl>
      <w:tblPr>
        <w:tblStyle w:val="a4"/>
        <w:tblW w:w="0" w:type="auto"/>
        <w:tblLook w:val="04A0" w:firstRow="1" w:lastRow="0" w:firstColumn="1" w:lastColumn="0" w:noHBand="0" w:noVBand="1"/>
      </w:tblPr>
      <w:tblGrid>
        <w:gridCol w:w="576"/>
        <w:gridCol w:w="4522"/>
        <w:gridCol w:w="4678"/>
      </w:tblGrid>
      <w:tr w:rsidR="00321D08" w:rsidRPr="00E73074" w:rsidTr="00382D31">
        <w:tc>
          <w:tcPr>
            <w:tcW w:w="9776" w:type="dxa"/>
            <w:gridSpan w:val="3"/>
            <w:tcBorders>
              <w:top w:val="single" w:sz="4" w:space="0" w:color="000000"/>
              <w:left w:val="single" w:sz="4" w:space="0" w:color="000000"/>
              <w:bottom w:val="single" w:sz="4" w:space="0" w:color="000000"/>
              <w:right w:val="single" w:sz="4" w:space="0" w:color="000000"/>
            </w:tcBorders>
            <w:hideMark/>
          </w:tcPr>
          <w:p w:rsidR="00321D08" w:rsidRPr="00E73074" w:rsidRDefault="00321D08" w:rsidP="00382D31">
            <w:pPr>
              <w:jc w:val="center"/>
              <w:rPr>
                <w:rStyle w:val="FontStyle19"/>
              </w:rPr>
            </w:pPr>
            <w:r w:rsidRPr="00E73074">
              <w:rPr>
                <w:rStyle w:val="FontStyle19"/>
              </w:rPr>
              <w:t>Формализованные документы</w:t>
            </w:r>
          </w:p>
        </w:tc>
      </w:tr>
      <w:tr w:rsidR="00321D08" w:rsidRPr="00E73074" w:rsidTr="00382D31">
        <w:tc>
          <w:tcPr>
            <w:tcW w:w="576" w:type="dxa"/>
            <w:tcBorders>
              <w:top w:val="single" w:sz="4" w:space="0" w:color="000000"/>
              <w:left w:val="single" w:sz="4" w:space="0" w:color="000000"/>
              <w:bottom w:val="single" w:sz="4" w:space="0" w:color="000000"/>
              <w:right w:val="single" w:sz="4" w:space="0" w:color="000000"/>
            </w:tcBorders>
            <w:hideMark/>
          </w:tcPr>
          <w:p w:rsidR="00321D08" w:rsidRPr="00E73074" w:rsidRDefault="00321D08" w:rsidP="00382D31">
            <w:pPr>
              <w:rPr>
                <w:rStyle w:val="FontStyle19"/>
              </w:rPr>
            </w:pPr>
            <w:r w:rsidRPr="00E73074">
              <w:rPr>
                <w:rStyle w:val="FontStyle19"/>
              </w:rPr>
              <w:t>1</w:t>
            </w:r>
          </w:p>
        </w:tc>
        <w:tc>
          <w:tcPr>
            <w:tcW w:w="4522" w:type="dxa"/>
            <w:tcBorders>
              <w:top w:val="single" w:sz="4" w:space="0" w:color="000000"/>
              <w:left w:val="single" w:sz="4" w:space="0" w:color="000000"/>
              <w:bottom w:val="single" w:sz="4" w:space="0" w:color="000000"/>
              <w:right w:val="single" w:sz="4" w:space="0" w:color="000000"/>
            </w:tcBorders>
            <w:hideMark/>
          </w:tcPr>
          <w:p w:rsidR="00321D08" w:rsidRPr="00E73074" w:rsidRDefault="00321D08" w:rsidP="00382D31">
            <w:pPr>
              <w:rPr>
                <w:sz w:val="20"/>
                <w:szCs w:val="20"/>
              </w:rPr>
            </w:pPr>
            <w:r w:rsidRPr="00E73074">
              <w:rPr>
                <w:rFonts w:ascii="Times New Roman" w:hAnsi="Times New Roman"/>
                <w:sz w:val="20"/>
                <w:szCs w:val="20"/>
              </w:rPr>
              <w:t>Документ об отгрузке товаров (выполнении работ), передаче имущественных прав (документ об оказании услуг), в т. ч. исправленный, в электронной форме, в формате XML</w:t>
            </w:r>
          </w:p>
        </w:tc>
        <w:tc>
          <w:tcPr>
            <w:tcW w:w="4678" w:type="dxa"/>
            <w:tcBorders>
              <w:top w:val="single" w:sz="4" w:space="0" w:color="000000"/>
              <w:left w:val="single" w:sz="4" w:space="0" w:color="000000"/>
              <w:bottom w:val="single" w:sz="4" w:space="0" w:color="000000"/>
              <w:right w:val="single" w:sz="4" w:space="0" w:color="000000"/>
            </w:tcBorders>
            <w:hideMark/>
          </w:tcPr>
          <w:p w:rsidR="00321D08" w:rsidRPr="00E73074" w:rsidRDefault="00321D08" w:rsidP="002F702B">
            <w:pPr>
              <w:rPr>
                <w:rFonts w:ascii="Times New Roman" w:hAnsi="Times New Roman"/>
                <w:sz w:val="20"/>
                <w:szCs w:val="20"/>
              </w:rPr>
            </w:pPr>
            <w:r w:rsidRPr="00E73074">
              <w:rPr>
                <w:rFonts w:ascii="Times New Roman" w:hAnsi="Times New Roman"/>
                <w:sz w:val="20"/>
                <w:szCs w:val="20"/>
              </w:rPr>
              <w:t>Приказ ФНС России от 19.12.2018 N ММВ-7-15/820@</w:t>
            </w:r>
          </w:p>
        </w:tc>
      </w:tr>
      <w:tr w:rsidR="00321D08" w:rsidRPr="00E73074" w:rsidTr="00382D31">
        <w:tc>
          <w:tcPr>
            <w:tcW w:w="576" w:type="dxa"/>
            <w:tcBorders>
              <w:top w:val="single" w:sz="4" w:space="0" w:color="000000"/>
              <w:left w:val="single" w:sz="4" w:space="0" w:color="000000"/>
              <w:bottom w:val="single" w:sz="4" w:space="0" w:color="000000"/>
              <w:right w:val="single" w:sz="4" w:space="0" w:color="000000"/>
            </w:tcBorders>
            <w:hideMark/>
          </w:tcPr>
          <w:p w:rsidR="00321D08" w:rsidRPr="00E73074" w:rsidRDefault="00321D08" w:rsidP="00382D31">
            <w:pPr>
              <w:rPr>
                <w:rStyle w:val="FontStyle19"/>
              </w:rPr>
            </w:pPr>
            <w:r w:rsidRPr="00E73074">
              <w:rPr>
                <w:rStyle w:val="FontStyle19"/>
              </w:rPr>
              <w:t>2</w:t>
            </w:r>
          </w:p>
        </w:tc>
        <w:tc>
          <w:tcPr>
            <w:tcW w:w="4522" w:type="dxa"/>
            <w:tcBorders>
              <w:top w:val="single" w:sz="4" w:space="0" w:color="000000"/>
              <w:left w:val="single" w:sz="4" w:space="0" w:color="000000"/>
              <w:bottom w:val="single" w:sz="4" w:space="0" w:color="000000"/>
              <w:right w:val="single" w:sz="4" w:space="0" w:color="000000"/>
            </w:tcBorders>
            <w:hideMark/>
          </w:tcPr>
          <w:p w:rsidR="00321D08" w:rsidRPr="00E73074" w:rsidRDefault="00321D08" w:rsidP="00382D31">
            <w:pPr>
              <w:rPr>
                <w:sz w:val="20"/>
                <w:szCs w:val="20"/>
              </w:rPr>
            </w:pPr>
            <w:r w:rsidRPr="00E73074">
              <w:rPr>
                <w:rFonts w:ascii="Times New Roman" w:hAnsi="Times New Roman"/>
                <w:sz w:val="20"/>
                <w:szCs w:val="20"/>
              </w:rPr>
              <w:t>Счет-фактура, в т. ч. исправленный, в электронной форме, в формате XML</w:t>
            </w:r>
          </w:p>
        </w:tc>
        <w:tc>
          <w:tcPr>
            <w:tcW w:w="4678" w:type="dxa"/>
            <w:tcBorders>
              <w:top w:val="single" w:sz="4" w:space="0" w:color="000000"/>
              <w:left w:val="single" w:sz="4" w:space="0" w:color="000000"/>
              <w:bottom w:val="single" w:sz="4" w:space="0" w:color="000000"/>
              <w:right w:val="single" w:sz="4" w:space="0" w:color="000000"/>
            </w:tcBorders>
            <w:hideMark/>
          </w:tcPr>
          <w:p w:rsidR="00321D08" w:rsidRPr="00E73074" w:rsidRDefault="00321D08" w:rsidP="002F702B">
            <w:pPr>
              <w:rPr>
                <w:rFonts w:ascii="Times New Roman" w:hAnsi="Times New Roman"/>
                <w:sz w:val="20"/>
                <w:szCs w:val="20"/>
              </w:rPr>
            </w:pPr>
            <w:r w:rsidRPr="00E73074">
              <w:rPr>
                <w:rFonts w:ascii="Times New Roman" w:hAnsi="Times New Roman"/>
                <w:sz w:val="20"/>
                <w:szCs w:val="20"/>
              </w:rPr>
              <w:t>Приказ ФНС России от 19.12.2018 N ММВ-7-15/820@</w:t>
            </w:r>
          </w:p>
        </w:tc>
      </w:tr>
      <w:tr w:rsidR="00321D08" w:rsidRPr="00E73074" w:rsidTr="00382D31">
        <w:tc>
          <w:tcPr>
            <w:tcW w:w="576" w:type="dxa"/>
            <w:tcBorders>
              <w:top w:val="single" w:sz="4" w:space="0" w:color="000000"/>
              <w:left w:val="single" w:sz="4" w:space="0" w:color="000000"/>
              <w:bottom w:val="single" w:sz="4" w:space="0" w:color="000000"/>
              <w:right w:val="single" w:sz="4" w:space="0" w:color="000000"/>
            </w:tcBorders>
            <w:hideMark/>
          </w:tcPr>
          <w:p w:rsidR="00321D08" w:rsidRPr="00E73074" w:rsidRDefault="00321D08" w:rsidP="00382D31">
            <w:pPr>
              <w:rPr>
                <w:rStyle w:val="FontStyle19"/>
              </w:rPr>
            </w:pPr>
            <w:r w:rsidRPr="00E73074">
              <w:rPr>
                <w:rStyle w:val="FontStyle19"/>
              </w:rPr>
              <w:t>3</w:t>
            </w:r>
          </w:p>
        </w:tc>
        <w:tc>
          <w:tcPr>
            <w:tcW w:w="4522" w:type="dxa"/>
            <w:tcBorders>
              <w:top w:val="single" w:sz="4" w:space="0" w:color="000000"/>
              <w:left w:val="single" w:sz="4" w:space="0" w:color="000000"/>
              <w:bottom w:val="single" w:sz="4" w:space="0" w:color="000000"/>
              <w:right w:val="single" w:sz="4" w:space="0" w:color="000000"/>
            </w:tcBorders>
            <w:hideMark/>
          </w:tcPr>
          <w:p w:rsidR="00321D08" w:rsidRPr="00E73074" w:rsidRDefault="00321D08" w:rsidP="00382D31">
            <w:pPr>
              <w:rPr>
                <w:sz w:val="20"/>
                <w:szCs w:val="20"/>
              </w:rPr>
            </w:pPr>
            <w:r w:rsidRPr="00E73074">
              <w:rPr>
                <w:rFonts w:ascii="Times New Roman" w:hAnsi="Times New Roman"/>
                <w:sz w:val="20"/>
                <w:szCs w:val="20"/>
              </w:rPr>
              <w:t>Документ об изменении стоимости отгруженных товаров (выполненных работ, оказанных услуг), переданных имущественных прав, в электронной форме</w:t>
            </w:r>
          </w:p>
        </w:tc>
        <w:tc>
          <w:tcPr>
            <w:tcW w:w="4678" w:type="dxa"/>
            <w:tcBorders>
              <w:top w:val="single" w:sz="4" w:space="0" w:color="000000"/>
              <w:left w:val="single" w:sz="4" w:space="0" w:color="000000"/>
              <w:bottom w:val="single" w:sz="4" w:space="0" w:color="000000"/>
              <w:right w:val="single" w:sz="4" w:space="0" w:color="000000"/>
            </w:tcBorders>
          </w:tcPr>
          <w:p w:rsidR="00321D08" w:rsidRPr="00E73074" w:rsidRDefault="00321D08" w:rsidP="002F702B">
            <w:pPr>
              <w:jc w:val="both"/>
              <w:rPr>
                <w:rFonts w:ascii="Times New Roman" w:hAnsi="Times New Roman"/>
                <w:sz w:val="20"/>
                <w:szCs w:val="20"/>
              </w:rPr>
            </w:pPr>
            <w:r w:rsidRPr="00E73074">
              <w:rPr>
                <w:rFonts w:ascii="Times New Roman" w:hAnsi="Times New Roman"/>
                <w:sz w:val="20"/>
                <w:szCs w:val="20"/>
              </w:rPr>
              <w:t>Приказ ФНС России от 12.10.2020 № ЕД-7-26/736@</w:t>
            </w:r>
          </w:p>
        </w:tc>
      </w:tr>
      <w:tr w:rsidR="00321D08" w:rsidRPr="00E73074" w:rsidTr="002F702B">
        <w:trPr>
          <w:trHeight w:val="718"/>
        </w:trPr>
        <w:tc>
          <w:tcPr>
            <w:tcW w:w="576" w:type="dxa"/>
            <w:tcBorders>
              <w:top w:val="single" w:sz="4" w:space="0" w:color="000000"/>
              <w:left w:val="single" w:sz="4" w:space="0" w:color="000000"/>
              <w:bottom w:val="single" w:sz="4" w:space="0" w:color="000000"/>
              <w:right w:val="single" w:sz="4" w:space="0" w:color="000000"/>
            </w:tcBorders>
            <w:hideMark/>
          </w:tcPr>
          <w:p w:rsidR="00321D08" w:rsidRPr="00E73074" w:rsidRDefault="00321D08" w:rsidP="00382D31">
            <w:pPr>
              <w:rPr>
                <w:rStyle w:val="FontStyle19"/>
              </w:rPr>
            </w:pPr>
            <w:r w:rsidRPr="00E73074">
              <w:rPr>
                <w:rStyle w:val="FontStyle19"/>
              </w:rPr>
              <w:t>4</w:t>
            </w:r>
          </w:p>
        </w:tc>
        <w:tc>
          <w:tcPr>
            <w:tcW w:w="4522" w:type="dxa"/>
            <w:tcBorders>
              <w:top w:val="single" w:sz="4" w:space="0" w:color="000000"/>
              <w:left w:val="single" w:sz="4" w:space="0" w:color="000000"/>
              <w:bottom w:val="single" w:sz="4" w:space="0" w:color="000000"/>
              <w:right w:val="single" w:sz="4" w:space="0" w:color="000000"/>
            </w:tcBorders>
          </w:tcPr>
          <w:p w:rsidR="00321D08" w:rsidRPr="00E73074" w:rsidRDefault="00321D08" w:rsidP="002F702B">
            <w:pPr>
              <w:rPr>
                <w:rFonts w:ascii="Times New Roman" w:hAnsi="Times New Roman"/>
                <w:sz w:val="20"/>
                <w:szCs w:val="20"/>
              </w:rPr>
            </w:pPr>
            <w:r w:rsidRPr="00E73074">
              <w:rPr>
                <w:rFonts w:ascii="Times New Roman" w:hAnsi="Times New Roman"/>
                <w:sz w:val="20"/>
                <w:szCs w:val="20"/>
              </w:rPr>
              <w:t>Корректировочный счет-фактура, в т. ч. исправленный, в электронной форме</w:t>
            </w:r>
          </w:p>
        </w:tc>
        <w:tc>
          <w:tcPr>
            <w:tcW w:w="4678" w:type="dxa"/>
            <w:tcBorders>
              <w:top w:val="single" w:sz="4" w:space="0" w:color="000000"/>
              <w:left w:val="single" w:sz="4" w:space="0" w:color="000000"/>
              <w:bottom w:val="single" w:sz="4" w:space="0" w:color="000000"/>
              <w:right w:val="single" w:sz="4" w:space="0" w:color="000000"/>
            </w:tcBorders>
          </w:tcPr>
          <w:p w:rsidR="00321D08" w:rsidRPr="00E73074" w:rsidRDefault="00321D08" w:rsidP="002F702B">
            <w:pPr>
              <w:jc w:val="both"/>
              <w:rPr>
                <w:rFonts w:ascii="Times New Roman" w:hAnsi="Times New Roman"/>
                <w:sz w:val="20"/>
                <w:szCs w:val="20"/>
              </w:rPr>
            </w:pPr>
            <w:r w:rsidRPr="00E73074">
              <w:rPr>
                <w:rFonts w:ascii="Times New Roman" w:hAnsi="Times New Roman"/>
                <w:sz w:val="20"/>
                <w:szCs w:val="20"/>
              </w:rPr>
              <w:t>Приказ ФНС России от 12.10.2020 № ЕД-7-26/736@</w:t>
            </w:r>
          </w:p>
        </w:tc>
      </w:tr>
      <w:tr w:rsidR="00321D08" w:rsidRPr="00E73074" w:rsidTr="00382D31">
        <w:tc>
          <w:tcPr>
            <w:tcW w:w="576" w:type="dxa"/>
            <w:tcBorders>
              <w:top w:val="single" w:sz="4" w:space="0" w:color="000000"/>
              <w:left w:val="single" w:sz="4" w:space="0" w:color="000000"/>
              <w:bottom w:val="single" w:sz="4" w:space="0" w:color="000000"/>
              <w:right w:val="single" w:sz="4" w:space="0" w:color="000000"/>
            </w:tcBorders>
            <w:hideMark/>
          </w:tcPr>
          <w:p w:rsidR="00321D08" w:rsidRPr="00E73074" w:rsidRDefault="00321D08" w:rsidP="00382D31">
            <w:pPr>
              <w:rPr>
                <w:rStyle w:val="FontStyle19"/>
              </w:rPr>
            </w:pPr>
            <w:r w:rsidRPr="00E73074">
              <w:rPr>
                <w:rStyle w:val="FontStyle19"/>
              </w:rPr>
              <w:t>5</w:t>
            </w:r>
          </w:p>
        </w:tc>
        <w:tc>
          <w:tcPr>
            <w:tcW w:w="4522" w:type="dxa"/>
            <w:tcBorders>
              <w:top w:val="single" w:sz="4" w:space="0" w:color="000000"/>
              <w:left w:val="single" w:sz="4" w:space="0" w:color="000000"/>
              <w:bottom w:val="single" w:sz="4" w:space="0" w:color="000000"/>
              <w:right w:val="single" w:sz="4" w:space="0" w:color="000000"/>
            </w:tcBorders>
            <w:hideMark/>
          </w:tcPr>
          <w:p w:rsidR="00321D08" w:rsidRPr="00E73074" w:rsidRDefault="00321D08" w:rsidP="00382D31">
            <w:pPr>
              <w:rPr>
                <w:sz w:val="20"/>
                <w:szCs w:val="20"/>
              </w:rPr>
            </w:pPr>
            <w:r w:rsidRPr="00E73074">
              <w:rPr>
                <w:rFonts w:ascii="Times New Roman" w:hAnsi="Times New Roman"/>
                <w:sz w:val="20"/>
                <w:szCs w:val="20"/>
              </w:rPr>
              <w:t>Документ об изменении стоимости отгруженных товаров (выполненных работ, оказанных услуг), переданных имущественных прав, включающий в себя корректировочный счет-фактуру, в электронной форме</w:t>
            </w:r>
          </w:p>
        </w:tc>
        <w:tc>
          <w:tcPr>
            <w:tcW w:w="4678" w:type="dxa"/>
            <w:tcBorders>
              <w:top w:val="single" w:sz="4" w:space="0" w:color="000000"/>
              <w:left w:val="single" w:sz="4" w:space="0" w:color="000000"/>
              <w:bottom w:val="single" w:sz="4" w:space="0" w:color="000000"/>
              <w:right w:val="single" w:sz="4" w:space="0" w:color="000000"/>
            </w:tcBorders>
          </w:tcPr>
          <w:p w:rsidR="00321D08" w:rsidRPr="00E73074" w:rsidRDefault="00321D08" w:rsidP="002F702B">
            <w:pPr>
              <w:jc w:val="both"/>
              <w:rPr>
                <w:rFonts w:ascii="Times New Roman" w:hAnsi="Times New Roman"/>
                <w:sz w:val="20"/>
                <w:szCs w:val="20"/>
              </w:rPr>
            </w:pPr>
            <w:r w:rsidRPr="00E73074">
              <w:rPr>
                <w:rFonts w:ascii="Times New Roman" w:hAnsi="Times New Roman"/>
                <w:sz w:val="20"/>
                <w:szCs w:val="20"/>
              </w:rPr>
              <w:t>Приказ ФНС России от 12.10.2020 № ЕД-7-26/736@</w:t>
            </w:r>
          </w:p>
        </w:tc>
      </w:tr>
      <w:tr w:rsidR="00321D08" w:rsidRPr="00E73074" w:rsidTr="00382D31">
        <w:tc>
          <w:tcPr>
            <w:tcW w:w="576" w:type="dxa"/>
            <w:tcBorders>
              <w:top w:val="single" w:sz="4" w:space="0" w:color="000000"/>
              <w:left w:val="single" w:sz="4" w:space="0" w:color="000000"/>
              <w:bottom w:val="single" w:sz="4" w:space="0" w:color="000000"/>
              <w:right w:val="single" w:sz="4" w:space="0" w:color="000000"/>
            </w:tcBorders>
            <w:hideMark/>
          </w:tcPr>
          <w:p w:rsidR="00321D08" w:rsidRPr="00E73074" w:rsidRDefault="00321D08" w:rsidP="00382D31">
            <w:pPr>
              <w:rPr>
                <w:rStyle w:val="FontStyle19"/>
              </w:rPr>
            </w:pPr>
            <w:r w:rsidRPr="00E73074">
              <w:rPr>
                <w:rStyle w:val="FontStyle19"/>
              </w:rPr>
              <w:t>6</w:t>
            </w:r>
          </w:p>
        </w:tc>
        <w:tc>
          <w:tcPr>
            <w:tcW w:w="4522" w:type="dxa"/>
            <w:tcBorders>
              <w:top w:val="single" w:sz="4" w:space="0" w:color="000000"/>
              <w:left w:val="single" w:sz="4" w:space="0" w:color="000000"/>
              <w:bottom w:val="single" w:sz="4" w:space="0" w:color="000000"/>
              <w:right w:val="single" w:sz="4" w:space="0" w:color="000000"/>
            </w:tcBorders>
            <w:hideMark/>
          </w:tcPr>
          <w:p w:rsidR="00321D08" w:rsidRPr="00E73074" w:rsidRDefault="00321D08" w:rsidP="00382D31">
            <w:pPr>
              <w:rPr>
                <w:sz w:val="20"/>
                <w:szCs w:val="20"/>
              </w:rPr>
            </w:pPr>
            <w:r w:rsidRPr="00E73074">
              <w:rPr>
                <w:rFonts w:ascii="Times New Roman" w:hAnsi="Times New Roman"/>
                <w:sz w:val="20"/>
                <w:szCs w:val="20"/>
              </w:rPr>
              <w:t>Корректировочный счет-фактура и/или документ, подтверждающего согласие (факт уведомления) покупателя на изменение стоимости отгруженных товаров</w:t>
            </w:r>
          </w:p>
        </w:tc>
        <w:tc>
          <w:tcPr>
            <w:tcW w:w="4678" w:type="dxa"/>
            <w:tcBorders>
              <w:top w:val="single" w:sz="4" w:space="0" w:color="000000"/>
              <w:left w:val="single" w:sz="4" w:space="0" w:color="000000"/>
              <w:bottom w:val="single" w:sz="4" w:space="0" w:color="000000"/>
              <w:right w:val="single" w:sz="4" w:space="0" w:color="000000"/>
            </w:tcBorders>
            <w:hideMark/>
          </w:tcPr>
          <w:p w:rsidR="00321D08" w:rsidRPr="00E73074" w:rsidRDefault="00321D08" w:rsidP="00382D31">
            <w:pPr>
              <w:rPr>
                <w:rFonts w:ascii="Times New Roman" w:hAnsi="Times New Roman"/>
                <w:sz w:val="20"/>
                <w:szCs w:val="20"/>
              </w:rPr>
            </w:pPr>
            <w:r w:rsidRPr="00E73074">
              <w:rPr>
                <w:rFonts w:ascii="Times New Roman" w:hAnsi="Times New Roman"/>
                <w:sz w:val="20"/>
                <w:szCs w:val="20"/>
              </w:rPr>
              <w:t>Приказ ФНС России от 12.10.2020 № ЕД-7-26/736</w:t>
            </w:r>
          </w:p>
        </w:tc>
      </w:tr>
      <w:tr w:rsidR="00321D08" w:rsidRPr="00E73074" w:rsidTr="00382D31">
        <w:tc>
          <w:tcPr>
            <w:tcW w:w="576" w:type="dxa"/>
            <w:tcBorders>
              <w:top w:val="single" w:sz="4" w:space="0" w:color="000000"/>
              <w:left w:val="single" w:sz="4" w:space="0" w:color="000000"/>
              <w:bottom w:val="single" w:sz="4" w:space="0" w:color="000000"/>
              <w:right w:val="single" w:sz="4" w:space="0" w:color="000000"/>
            </w:tcBorders>
            <w:hideMark/>
          </w:tcPr>
          <w:p w:rsidR="00321D08" w:rsidRPr="00E73074" w:rsidRDefault="00321D08" w:rsidP="00382D31">
            <w:pPr>
              <w:rPr>
                <w:rStyle w:val="FontStyle19"/>
              </w:rPr>
            </w:pPr>
            <w:r w:rsidRPr="00E73074">
              <w:rPr>
                <w:rStyle w:val="FontStyle19"/>
              </w:rPr>
              <w:t>7</w:t>
            </w:r>
          </w:p>
        </w:tc>
        <w:tc>
          <w:tcPr>
            <w:tcW w:w="4522" w:type="dxa"/>
            <w:tcBorders>
              <w:top w:val="single" w:sz="4" w:space="0" w:color="000000"/>
              <w:left w:val="single" w:sz="4" w:space="0" w:color="000000"/>
              <w:bottom w:val="single" w:sz="4" w:space="0" w:color="000000"/>
              <w:right w:val="single" w:sz="4" w:space="0" w:color="000000"/>
            </w:tcBorders>
            <w:hideMark/>
          </w:tcPr>
          <w:p w:rsidR="00321D08" w:rsidRPr="00E73074" w:rsidRDefault="00321D08" w:rsidP="00382D31">
            <w:pPr>
              <w:rPr>
                <w:sz w:val="20"/>
                <w:szCs w:val="20"/>
              </w:rPr>
            </w:pPr>
            <w:r w:rsidRPr="00E73074">
              <w:rPr>
                <w:rFonts w:ascii="Times New Roman" w:hAnsi="Times New Roman"/>
                <w:sz w:val="20"/>
                <w:szCs w:val="20"/>
              </w:rPr>
              <w:t>Документ по приемке товарно-материальных ценностей и выявленных расхождений, в электронной форме</w:t>
            </w:r>
          </w:p>
        </w:tc>
        <w:tc>
          <w:tcPr>
            <w:tcW w:w="4678" w:type="dxa"/>
            <w:tcBorders>
              <w:top w:val="single" w:sz="4" w:space="0" w:color="000000"/>
              <w:left w:val="single" w:sz="4" w:space="0" w:color="000000"/>
              <w:bottom w:val="single" w:sz="4" w:space="0" w:color="000000"/>
              <w:right w:val="single" w:sz="4" w:space="0" w:color="000000"/>
            </w:tcBorders>
            <w:hideMark/>
          </w:tcPr>
          <w:p w:rsidR="00321D08" w:rsidRPr="00E73074" w:rsidRDefault="00321D08" w:rsidP="00382D31">
            <w:pPr>
              <w:rPr>
                <w:rFonts w:ascii="Times New Roman" w:hAnsi="Times New Roman"/>
                <w:sz w:val="20"/>
                <w:szCs w:val="20"/>
              </w:rPr>
            </w:pPr>
            <w:r w:rsidRPr="00E73074">
              <w:rPr>
                <w:rFonts w:ascii="Times New Roman" w:hAnsi="Times New Roman"/>
                <w:sz w:val="20"/>
                <w:szCs w:val="20"/>
              </w:rPr>
              <w:t xml:space="preserve">Приказ ФНС России от 27.08.2019 </w:t>
            </w:r>
          </w:p>
          <w:p w:rsidR="00321D08" w:rsidRPr="00E73074" w:rsidRDefault="00321D08" w:rsidP="00382D31">
            <w:pPr>
              <w:rPr>
                <w:rFonts w:ascii="Times New Roman" w:hAnsi="Times New Roman"/>
                <w:sz w:val="20"/>
                <w:szCs w:val="20"/>
              </w:rPr>
            </w:pPr>
            <w:r w:rsidRPr="00E73074">
              <w:rPr>
                <w:rFonts w:ascii="Times New Roman" w:hAnsi="Times New Roman"/>
                <w:sz w:val="20"/>
                <w:szCs w:val="20"/>
              </w:rPr>
              <w:t>N ММВ-7-15/423@</w:t>
            </w:r>
          </w:p>
        </w:tc>
      </w:tr>
      <w:tr w:rsidR="00321D08" w:rsidRPr="00E73074" w:rsidTr="00382D31">
        <w:tc>
          <w:tcPr>
            <w:tcW w:w="576" w:type="dxa"/>
            <w:tcBorders>
              <w:top w:val="single" w:sz="4" w:space="0" w:color="000000"/>
              <w:left w:val="single" w:sz="4" w:space="0" w:color="000000"/>
              <w:bottom w:val="single" w:sz="4" w:space="0" w:color="000000"/>
              <w:right w:val="single" w:sz="4" w:space="0" w:color="000000"/>
            </w:tcBorders>
            <w:hideMark/>
          </w:tcPr>
          <w:p w:rsidR="00321D08" w:rsidRPr="00E73074" w:rsidRDefault="00321D08" w:rsidP="00382D31">
            <w:pPr>
              <w:rPr>
                <w:rStyle w:val="FontStyle19"/>
              </w:rPr>
            </w:pPr>
            <w:r w:rsidRPr="00E73074">
              <w:rPr>
                <w:rStyle w:val="FontStyle19"/>
              </w:rPr>
              <w:t>8</w:t>
            </w:r>
          </w:p>
        </w:tc>
        <w:tc>
          <w:tcPr>
            <w:tcW w:w="4522" w:type="dxa"/>
            <w:tcBorders>
              <w:top w:val="single" w:sz="4" w:space="0" w:color="000000"/>
              <w:left w:val="single" w:sz="4" w:space="0" w:color="000000"/>
              <w:bottom w:val="single" w:sz="4" w:space="0" w:color="000000"/>
              <w:right w:val="single" w:sz="4" w:space="0" w:color="000000"/>
            </w:tcBorders>
            <w:hideMark/>
          </w:tcPr>
          <w:p w:rsidR="00321D08" w:rsidRPr="00E73074" w:rsidRDefault="00321D08" w:rsidP="00382D31">
            <w:pPr>
              <w:rPr>
                <w:sz w:val="20"/>
                <w:szCs w:val="20"/>
              </w:rPr>
            </w:pPr>
            <w:r w:rsidRPr="00E73074">
              <w:rPr>
                <w:rFonts w:ascii="Times New Roman" w:hAnsi="Times New Roman"/>
                <w:sz w:val="20"/>
                <w:szCs w:val="20"/>
              </w:rPr>
              <w:t>Универсальный корректировочный документ (УКД) в формате XML</w:t>
            </w:r>
          </w:p>
        </w:tc>
        <w:tc>
          <w:tcPr>
            <w:tcW w:w="4678" w:type="dxa"/>
            <w:tcBorders>
              <w:top w:val="single" w:sz="4" w:space="0" w:color="000000"/>
              <w:left w:val="single" w:sz="4" w:space="0" w:color="000000"/>
              <w:bottom w:val="single" w:sz="4" w:space="0" w:color="000000"/>
              <w:right w:val="single" w:sz="4" w:space="0" w:color="000000"/>
            </w:tcBorders>
          </w:tcPr>
          <w:p w:rsidR="00321D08" w:rsidRPr="00E73074" w:rsidRDefault="00321D08" w:rsidP="002F702B">
            <w:pPr>
              <w:jc w:val="both"/>
              <w:rPr>
                <w:rFonts w:ascii="Times New Roman" w:hAnsi="Times New Roman"/>
                <w:sz w:val="20"/>
                <w:szCs w:val="20"/>
              </w:rPr>
            </w:pPr>
            <w:r w:rsidRPr="00E73074">
              <w:rPr>
                <w:rFonts w:ascii="Times New Roman" w:hAnsi="Times New Roman"/>
                <w:sz w:val="20"/>
                <w:szCs w:val="20"/>
              </w:rPr>
              <w:t>Приказ ФНС России от 12.10.2020 № ЕД-7-26/736@</w:t>
            </w:r>
          </w:p>
        </w:tc>
      </w:tr>
      <w:tr w:rsidR="00321D08" w:rsidRPr="00E73074" w:rsidTr="00382D31">
        <w:tc>
          <w:tcPr>
            <w:tcW w:w="576" w:type="dxa"/>
            <w:tcBorders>
              <w:top w:val="single" w:sz="4" w:space="0" w:color="000000"/>
              <w:left w:val="single" w:sz="4" w:space="0" w:color="000000"/>
              <w:bottom w:val="single" w:sz="4" w:space="0" w:color="000000"/>
              <w:right w:val="single" w:sz="4" w:space="0" w:color="000000"/>
            </w:tcBorders>
            <w:hideMark/>
          </w:tcPr>
          <w:p w:rsidR="00321D08" w:rsidRPr="00E73074" w:rsidRDefault="00321D08" w:rsidP="00382D31">
            <w:pPr>
              <w:rPr>
                <w:rFonts w:ascii="Times New Roman" w:hAnsi="Times New Roman"/>
                <w:sz w:val="20"/>
                <w:szCs w:val="20"/>
              </w:rPr>
            </w:pPr>
            <w:r w:rsidRPr="00E73074">
              <w:rPr>
                <w:rFonts w:ascii="Times New Roman" w:hAnsi="Times New Roman"/>
                <w:sz w:val="20"/>
                <w:szCs w:val="20"/>
              </w:rPr>
              <w:t>9</w:t>
            </w:r>
          </w:p>
        </w:tc>
        <w:tc>
          <w:tcPr>
            <w:tcW w:w="4522" w:type="dxa"/>
            <w:tcBorders>
              <w:top w:val="single" w:sz="4" w:space="0" w:color="000000"/>
              <w:left w:val="single" w:sz="4" w:space="0" w:color="000000"/>
              <w:bottom w:val="single" w:sz="4" w:space="0" w:color="000000"/>
              <w:right w:val="single" w:sz="4" w:space="0" w:color="000000"/>
            </w:tcBorders>
            <w:hideMark/>
          </w:tcPr>
          <w:p w:rsidR="00321D08" w:rsidRPr="002F702B" w:rsidRDefault="002F702B" w:rsidP="002F702B">
            <w:pPr>
              <w:rPr>
                <w:rFonts w:ascii="Times New Roman" w:hAnsi="Times New Roman"/>
                <w:sz w:val="20"/>
                <w:szCs w:val="20"/>
              </w:rPr>
            </w:pPr>
            <w:r>
              <w:rPr>
                <w:rFonts w:ascii="Times New Roman" w:hAnsi="Times New Roman"/>
                <w:sz w:val="20"/>
                <w:szCs w:val="20"/>
              </w:rPr>
              <w:t>Универсальный передаточный документ (УПД)</w:t>
            </w:r>
            <w:r w:rsidR="00321D08" w:rsidRPr="002F702B">
              <w:rPr>
                <w:rFonts w:ascii="Times New Roman" w:hAnsi="Times New Roman"/>
                <w:sz w:val="20"/>
                <w:szCs w:val="20"/>
              </w:rPr>
              <w:t xml:space="preserve"> в электронной форме, в формате XML</w:t>
            </w:r>
          </w:p>
        </w:tc>
        <w:tc>
          <w:tcPr>
            <w:tcW w:w="4678" w:type="dxa"/>
            <w:tcBorders>
              <w:top w:val="single" w:sz="4" w:space="0" w:color="000000"/>
              <w:left w:val="single" w:sz="4" w:space="0" w:color="000000"/>
              <w:bottom w:val="single" w:sz="4" w:space="0" w:color="000000"/>
              <w:right w:val="single" w:sz="4" w:space="0" w:color="000000"/>
            </w:tcBorders>
            <w:hideMark/>
          </w:tcPr>
          <w:p w:rsidR="00321D08" w:rsidRPr="002F702B" w:rsidRDefault="00321D08" w:rsidP="002F702B">
            <w:pPr>
              <w:rPr>
                <w:rFonts w:ascii="Times New Roman" w:hAnsi="Times New Roman"/>
                <w:sz w:val="20"/>
                <w:szCs w:val="20"/>
              </w:rPr>
            </w:pPr>
            <w:r w:rsidRPr="002F702B">
              <w:rPr>
                <w:rFonts w:ascii="Times New Roman" w:hAnsi="Times New Roman"/>
                <w:sz w:val="20"/>
                <w:szCs w:val="20"/>
              </w:rPr>
              <w:t xml:space="preserve">Приказ ФНС России от </w:t>
            </w:r>
            <w:r w:rsidR="002F702B">
              <w:rPr>
                <w:rFonts w:ascii="Times New Roman" w:hAnsi="Times New Roman"/>
                <w:sz w:val="20"/>
                <w:szCs w:val="20"/>
              </w:rPr>
              <w:t>19.12.2023 №</w:t>
            </w:r>
            <w:r w:rsidR="002F702B" w:rsidRPr="002F702B">
              <w:rPr>
                <w:rFonts w:ascii="Times New Roman" w:hAnsi="Times New Roman"/>
                <w:sz w:val="20"/>
                <w:szCs w:val="20"/>
              </w:rPr>
              <w:t>ЕД-7-26/970@</w:t>
            </w:r>
          </w:p>
        </w:tc>
      </w:tr>
      <w:tr w:rsidR="00321D08" w:rsidRPr="00E73074" w:rsidTr="00382D31">
        <w:tc>
          <w:tcPr>
            <w:tcW w:w="576" w:type="dxa"/>
            <w:tcBorders>
              <w:top w:val="single" w:sz="4" w:space="0" w:color="000000"/>
              <w:left w:val="single" w:sz="4" w:space="0" w:color="000000"/>
              <w:bottom w:val="single" w:sz="4" w:space="0" w:color="000000"/>
              <w:right w:val="single" w:sz="4" w:space="0" w:color="000000"/>
            </w:tcBorders>
            <w:hideMark/>
          </w:tcPr>
          <w:p w:rsidR="00321D08" w:rsidRPr="00E73074" w:rsidRDefault="002F702B" w:rsidP="00382D31">
            <w:pPr>
              <w:rPr>
                <w:rFonts w:ascii="Times New Roman" w:hAnsi="Times New Roman"/>
                <w:sz w:val="20"/>
                <w:szCs w:val="20"/>
              </w:rPr>
            </w:pPr>
            <w:r>
              <w:rPr>
                <w:rFonts w:ascii="Times New Roman" w:hAnsi="Times New Roman"/>
                <w:sz w:val="20"/>
                <w:szCs w:val="20"/>
              </w:rPr>
              <w:t>10</w:t>
            </w:r>
            <w:bookmarkStart w:id="0" w:name="_GoBack"/>
            <w:bookmarkEnd w:id="0"/>
          </w:p>
        </w:tc>
        <w:tc>
          <w:tcPr>
            <w:tcW w:w="4522" w:type="dxa"/>
            <w:tcBorders>
              <w:top w:val="single" w:sz="4" w:space="0" w:color="000000"/>
              <w:left w:val="single" w:sz="4" w:space="0" w:color="000000"/>
              <w:bottom w:val="single" w:sz="4" w:space="0" w:color="000000"/>
              <w:right w:val="single" w:sz="4" w:space="0" w:color="000000"/>
            </w:tcBorders>
            <w:hideMark/>
          </w:tcPr>
          <w:p w:rsidR="00321D08" w:rsidRPr="00E73074" w:rsidRDefault="00321D08" w:rsidP="00382D31">
            <w:pPr>
              <w:rPr>
                <w:rFonts w:ascii="Times New Roman" w:hAnsi="Times New Roman"/>
                <w:sz w:val="20"/>
                <w:szCs w:val="20"/>
              </w:rPr>
            </w:pPr>
            <w:r w:rsidRPr="00E73074">
              <w:rPr>
                <w:rFonts w:ascii="Times New Roman" w:hAnsi="Times New Roman"/>
                <w:sz w:val="20"/>
                <w:szCs w:val="20"/>
              </w:rPr>
              <w:t>Уведомление об уточнении электронного документа</w:t>
            </w:r>
          </w:p>
        </w:tc>
        <w:tc>
          <w:tcPr>
            <w:tcW w:w="4678" w:type="dxa"/>
            <w:tcBorders>
              <w:top w:val="single" w:sz="4" w:space="0" w:color="000000"/>
              <w:left w:val="single" w:sz="4" w:space="0" w:color="000000"/>
              <w:bottom w:val="single" w:sz="4" w:space="0" w:color="000000"/>
              <w:right w:val="single" w:sz="4" w:space="0" w:color="000000"/>
            </w:tcBorders>
          </w:tcPr>
          <w:p w:rsidR="00321D08" w:rsidRPr="00E73074" w:rsidRDefault="00321D08" w:rsidP="002F702B">
            <w:pPr>
              <w:jc w:val="both"/>
              <w:rPr>
                <w:rFonts w:ascii="Times New Roman" w:hAnsi="Times New Roman"/>
                <w:sz w:val="20"/>
                <w:szCs w:val="20"/>
              </w:rPr>
            </w:pPr>
            <w:r w:rsidRPr="00E73074">
              <w:rPr>
                <w:rFonts w:ascii="Times New Roman" w:hAnsi="Times New Roman"/>
                <w:sz w:val="20"/>
                <w:szCs w:val="20"/>
              </w:rPr>
              <w:t>Приказ ФНС России от 30.01.2012 № ММВ-7-6/36@</w:t>
            </w:r>
          </w:p>
        </w:tc>
      </w:tr>
    </w:tbl>
    <w:p w:rsidR="00321D08" w:rsidRPr="00E73074" w:rsidRDefault="00321D08" w:rsidP="00321D08">
      <w:pPr>
        <w:pStyle w:val="Style7"/>
        <w:tabs>
          <w:tab w:val="left" w:pos="3821"/>
        </w:tabs>
        <w:spacing w:before="0" w:after="0" w:line="240" w:lineRule="auto"/>
        <w:rPr>
          <w:rFonts w:ascii="Times New Roman" w:hAnsi="Times New Roman"/>
          <w:sz w:val="20"/>
          <w:szCs w:val="20"/>
        </w:rPr>
      </w:pPr>
      <w:r w:rsidRPr="00E73074">
        <w:rPr>
          <w:rFonts w:ascii="Times New Roman" w:hAnsi="Times New Roman"/>
          <w:sz w:val="20"/>
          <w:szCs w:val="20"/>
        </w:rPr>
        <w:tab/>
      </w:r>
    </w:p>
    <w:p w:rsidR="00321D08" w:rsidRPr="00E73074" w:rsidRDefault="00321D08" w:rsidP="00321D08">
      <w:pPr>
        <w:pStyle w:val="Style7"/>
        <w:tabs>
          <w:tab w:val="left" w:pos="3821"/>
        </w:tabs>
        <w:spacing w:before="0" w:after="0" w:line="240" w:lineRule="auto"/>
        <w:rPr>
          <w:rFonts w:ascii="Times New Roman" w:hAnsi="Times New Roman"/>
          <w:sz w:val="20"/>
          <w:szCs w:val="20"/>
        </w:rPr>
      </w:pPr>
    </w:p>
    <w:tbl>
      <w:tblPr>
        <w:tblStyle w:val="a4"/>
        <w:tblW w:w="0" w:type="auto"/>
        <w:tblLook w:val="04A0" w:firstRow="1" w:lastRow="0" w:firstColumn="1" w:lastColumn="0" w:noHBand="0" w:noVBand="1"/>
      </w:tblPr>
      <w:tblGrid>
        <w:gridCol w:w="5098"/>
        <w:gridCol w:w="4678"/>
      </w:tblGrid>
      <w:tr w:rsidR="00321D08" w:rsidRPr="00E73074" w:rsidTr="00D10C70">
        <w:tc>
          <w:tcPr>
            <w:tcW w:w="9776" w:type="dxa"/>
            <w:gridSpan w:val="2"/>
            <w:tcBorders>
              <w:top w:val="single" w:sz="4" w:space="0" w:color="000000"/>
              <w:left w:val="single" w:sz="4" w:space="0" w:color="000000"/>
              <w:bottom w:val="single" w:sz="4" w:space="0" w:color="000000"/>
              <w:right w:val="single" w:sz="4" w:space="0" w:color="000000"/>
            </w:tcBorders>
            <w:hideMark/>
          </w:tcPr>
          <w:p w:rsidR="00321D08" w:rsidRPr="00E73074" w:rsidRDefault="00321D08" w:rsidP="00382D31">
            <w:pPr>
              <w:jc w:val="center"/>
              <w:rPr>
                <w:rFonts w:ascii="Times New Roman" w:hAnsi="Times New Roman"/>
                <w:sz w:val="20"/>
                <w:szCs w:val="20"/>
              </w:rPr>
            </w:pPr>
            <w:r w:rsidRPr="00E73074">
              <w:rPr>
                <w:rFonts w:ascii="Times New Roman" w:hAnsi="Times New Roman"/>
                <w:sz w:val="20"/>
                <w:szCs w:val="20"/>
              </w:rPr>
              <w:t>Неформализованные документы</w:t>
            </w:r>
          </w:p>
        </w:tc>
      </w:tr>
      <w:tr w:rsidR="00321D08" w:rsidRPr="00E73074" w:rsidTr="00D10C70">
        <w:tc>
          <w:tcPr>
            <w:tcW w:w="5098" w:type="dxa"/>
            <w:tcBorders>
              <w:top w:val="single" w:sz="4" w:space="0" w:color="000000"/>
              <w:left w:val="single" w:sz="4" w:space="0" w:color="000000"/>
              <w:bottom w:val="single" w:sz="4" w:space="0" w:color="000000"/>
              <w:right w:val="single" w:sz="4" w:space="0" w:color="000000"/>
            </w:tcBorders>
            <w:hideMark/>
          </w:tcPr>
          <w:p w:rsidR="00321D08" w:rsidRPr="00E73074" w:rsidRDefault="00321D08" w:rsidP="00382D31">
            <w:pPr>
              <w:jc w:val="center"/>
              <w:rPr>
                <w:rFonts w:ascii="Times New Roman" w:hAnsi="Times New Roman"/>
                <w:sz w:val="20"/>
                <w:szCs w:val="20"/>
              </w:rPr>
            </w:pPr>
            <w:r w:rsidRPr="00E73074">
              <w:rPr>
                <w:rFonts w:ascii="Times New Roman" w:hAnsi="Times New Roman"/>
                <w:sz w:val="20"/>
                <w:szCs w:val="20"/>
              </w:rPr>
              <w:t>Вид документа</w:t>
            </w:r>
          </w:p>
        </w:tc>
        <w:tc>
          <w:tcPr>
            <w:tcW w:w="4678" w:type="dxa"/>
            <w:tcBorders>
              <w:top w:val="single" w:sz="4" w:space="0" w:color="000000"/>
              <w:left w:val="single" w:sz="4" w:space="0" w:color="000000"/>
              <w:bottom w:val="single" w:sz="4" w:space="0" w:color="000000"/>
              <w:right w:val="single" w:sz="4" w:space="0" w:color="000000"/>
            </w:tcBorders>
            <w:hideMark/>
          </w:tcPr>
          <w:p w:rsidR="00321D08" w:rsidRPr="00E73074" w:rsidRDefault="00321D08" w:rsidP="00382D31">
            <w:pPr>
              <w:jc w:val="center"/>
              <w:rPr>
                <w:rFonts w:ascii="Times New Roman" w:hAnsi="Times New Roman"/>
                <w:sz w:val="20"/>
                <w:szCs w:val="20"/>
              </w:rPr>
            </w:pPr>
            <w:r w:rsidRPr="00E73074">
              <w:rPr>
                <w:rFonts w:ascii="Times New Roman" w:hAnsi="Times New Roman"/>
                <w:sz w:val="20"/>
                <w:szCs w:val="20"/>
              </w:rPr>
              <w:t>Применяемый вид ЭП</w:t>
            </w:r>
          </w:p>
        </w:tc>
      </w:tr>
      <w:tr w:rsidR="00321D08" w:rsidRPr="00E73074" w:rsidTr="00D10C70">
        <w:trPr>
          <w:trHeight w:val="143"/>
        </w:trPr>
        <w:tc>
          <w:tcPr>
            <w:tcW w:w="5098" w:type="dxa"/>
            <w:tcBorders>
              <w:top w:val="single" w:sz="4" w:space="0" w:color="000000"/>
              <w:left w:val="single" w:sz="4" w:space="0" w:color="000000"/>
              <w:bottom w:val="single" w:sz="4" w:space="0" w:color="000000"/>
              <w:right w:val="single" w:sz="4" w:space="0" w:color="000000"/>
            </w:tcBorders>
            <w:hideMark/>
          </w:tcPr>
          <w:p w:rsidR="00321D08" w:rsidRPr="00E73074" w:rsidRDefault="00321D08" w:rsidP="00382D31">
            <w:pPr>
              <w:rPr>
                <w:rFonts w:ascii="Times New Roman" w:hAnsi="Times New Roman"/>
                <w:sz w:val="20"/>
                <w:szCs w:val="20"/>
              </w:rPr>
            </w:pPr>
            <w:r w:rsidRPr="00E73074">
              <w:rPr>
                <w:rFonts w:ascii="Times New Roman" w:hAnsi="Times New Roman"/>
                <w:sz w:val="20"/>
                <w:szCs w:val="20"/>
              </w:rPr>
              <w:t>Счета на оплату</w:t>
            </w:r>
          </w:p>
        </w:tc>
        <w:tc>
          <w:tcPr>
            <w:tcW w:w="4678" w:type="dxa"/>
            <w:tcBorders>
              <w:top w:val="single" w:sz="4" w:space="0" w:color="000000"/>
              <w:left w:val="single" w:sz="4" w:space="0" w:color="000000"/>
              <w:bottom w:val="single" w:sz="4" w:space="0" w:color="000000"/>
              <w:right w:val="single" w:sz="4" w:space="0" w:color="000000"/>
            </w:tcBorders>
          </w:tcPr>
          <w:p w:rsidR="00321D08" w:rsidRPr="00E73074" w:rsidRDefault="00321D08" w:rsidP="00382D31">
            <w:pPr>
              <w:rPr>
                <w:rFonts w:ascii="Times New Roman" w:hAnsi="Times New Roman"/>
                <w:sz w:val="20"/>
                <w:szCs w:val="20"/>
              </w:rPr>
            </w:pPr>
          </w:p>
        </w:tc>
      </w:tr>
      <w:tr w:rsidR="00321D08" w:rsidRPr="00E73074" w:rsidTr="00D10C70">
        <w:tc>
          <w:tcPr>
            <w:tcW w:w="5098" w:type="dxa"/>
            <w:tcBorders>
              <w:top w:val="single" w:sz="4" w:space="0" w:color="000000"/>
              <w:left w:val="single" w:sz="4" w:space="0" w:color="000000"/>
              <w:bottom w:val="single" w:sz="4" w:space="0" w:color="000000"/>
              <w:right w:val="single" w:sz="4" w:space="0" w:color="000000"/>
            </w:tcBorders>
            <w:hideMark/>
          </w:tcPr>
          <w:p w:rsidR="00321D08" w:rsidRPr="00E73074" w:rsidRDefault="00321D08" w:rsidP="00382D31">
            <w:pPr>
              <w:rPr>
                <w:rFonts w:ascii="Times New Roman" w:hAnsi="Times New Roman"/>
                <w:sz w:val="20"/>
                <w:szCs w:val="20"/>
              </w:rPr>
            </w:pPr>
            <w:r w:rsidRPr="00E73074">
              <w:rPr>
                <w:rFonts w:ascii="Times New Roman" w:hAnsi="Times New Roman"/>
                <w:sz w:val="20"/>
                <w:szCs w:val="20"/>
              </w:rPr>
              <w:t>Акты-сверки</w:t>
            </w:r>
          </w:p>
        </w:tc>
        <w:tc>
          <w:tcPr>
            <w:tcW w:w="4678" w:type="dxa"/>
            <w:tcBorders>
              <w:top w:val="single" w:sz="4" w:space="0" w:color="000000"/>
              <w:left w:val="single" w:sz="4" w:space="0" w:color="000000"/>
              <w:bottom w:val="single" w:sz="4" w:space="0" w:color="000000"/>
              <w:right w:val="single" w:sz="4" w:space="0" w:color="000000"/>
            </w:tcBorders>
          </w:tcPr>
          <w:p w:rsidR="00321D08" w:rsidRPr="00E73074" w:rsidRDefault="00321D08" w:rsidP="00382D31">
            <w:pPr>
              <w:rPr>
                <w:rFonts w:ascii="Times New Roman" w:hAnsi="Times New Roman"/>
                <w:sz w:val="20"/>
                <w:szCs w:val="20"/>
              </w:rPr>
            </w:pPr>
          </w:p>
        </w:tc>
      </w:tr>
      <w:tr w:rsidR="00321D08" w:rsidRPr="00E73074" w:rsidTr="00D10C70">
        <w:tc>
          <w:tcPr>
            <w:tcW w:w="5098" w:type="dxa"/>
            <w:tcBorders>
              <w:top w:val="single" w:sz="4" w:space="0" w:color="000000"/>
              <w:left w:val="single" w:sz="4" w:space="0" w:color="000000"/>
              <w:bottom w:val="single" w:sz="4" w:space="0" w:color="000000"/>
              <w:right w:val="single" w:sz="4" w:space="0" w:color="000000"/>
            </w:tcBorders>
            <w:hideMark/>
          </w:tcPr>
          <w:p w:rsidR="00321D08" w:rsidRPr="00E73074" w:rsidRDefault="00060BDC" w:rsidP="00B02142">
            <w:pPr>
              <w:rPr>
                <w:rFonts w:ascii="Times New Roman" w:hAnsi="Times New Roman"/>
                <w:sz w:val="20"/>
                <w:szCs w:val="20"/>
              </w:rPr>
            </w:pPr>
            <w:r w:rsidRPr="00E73074">
              <w:rPr>
                <w:rFonts w:ascii="Times New Roman" w:hAnsi="Times New Roman"/>
                <w:sz w:val="20"/>
                <w:szCs w:val="20"/>
              </w:rPr>
              <w:t>Договоры энергоснабжения и купли-продажи электрической энергии (мощности) (с приложения</w:t>
            </w:r>
            <w:r w:rsidR="00B02142">
              <w:rPr>
                <w:rFonts w:ascii="Times New Roman" w:hAnsi="Times New Roman"/>
                <w:sz w:val="20"/>
                <w:szCs w:val="20"/>
              </w:rPr>
              <w:t xml:space="preserve">ми), дополнительные соглашения, </w:t>
            </w:r>
            <w:r w:rsidRPr="00E73074">
              <w:rPr>
                <w:rFonts w:ascii="Times New Roman" w:hAnsi="Times New Roman"/>
                <w:sz w:val="20"/>
                <w:szCs w:val="20"/>
              </w:rPr>
              <w:t>контракты к договорам</w:t>
            </w:r>
            <w:r w:rsidR="00B02142">
              <w:rPr>
                <w:rFonts w:ascii="Times New Roman" w:hAnsi="Times New Roman"/>
                <w:sz w:val="20"/>
                <w:szCs w:val="20"/>
              </w:rPr>
              <w:t>, иные документы</w:t>
            </w:r>
            <w:r w:rsidR="00A64F75">
              <w:rPr>
                <w:rFonts w:ascii="Times New Roman" w:hAnsi="Times New Roman"/>
                <w:sz w:val="20"/>
                <w:szCs w:val="20"/>
              </w:rPr>
              <w:t>, направляемые</w:t>
            </w:r>
            <w:r w:rsidR="00B02142">
              <w:rPr>
                <w:rFonts w:ascii="Times New Roman" w:hAnsi="Times New Roman"/>
                <w:sz w:val="20"/>
                <w:szCs w:val="20"/>
              </w:rPr>
              <w:t xml:space="preserve"> в рамках исполнения договоров.</w:t>
            </w:r>
          </w:p>
        </w:tc>
        <w:tc>
          <w:tcPr>
            <w:tcW w:w="4678" w:type="dxa"/>
            <w:tcBorders>
              <w:top w:val="single" w:sz="4" w:space="0" w:color="000000"/>
              <w:left w:val="single" w:sz="4" w:space="0" w:color="000000"/>
              <w:bottom w:val="single" w:sz="4" w:space="0" w:color="000000"/>
              <w:right w:val="single" w:sz="4" w:space="0" w:color="000000"/>
            </w:tcBorders>
          </w:tcPr>
          <w:p w:rsidR="00321D08" w:rsidRPr="00E73074" w:rsidRDefault="00321D08" w:rsidP="00382D31">
            <w:pPr>
              <w:rPr>
                <w:rFonts w:ascii="Times New Roman" w:hAnsi="Times New Roman"/>
                <w:sz w:val="20"/>
                <w:szCs w:val="20"/>
              </w:rPr>
            </w:pPr>
          </w:p>
        </w:tc>
      </w:tr>
      <w:tr w:rsidR="00321D08" w:rsidRPr="00E73074" w:rsidTr="00D10C70">
        <w:tc>
          <w:tcPr>
            <w:tcW w:w="5098" w:type="dxa"/>
            <w:tcBorders>
              <w:top w:val="single" w:sz="4" w:space="0" w:color="000000"/>
              <w:left w:val="single" w:sz="4" w:space="0" w:color="000000"/>
              <w:bottom w:val="single" w:sz="4" w:space="0" w:color="000000"/>
              <w:right w:val="single" w:sz="4" w:space="0" w:color="000000"/>
            </w:tcBorders>
            <w:hideMark/>
          </w:tcPr>
          <w:p w:rsidR="00321D08" w:rsidRPr="00E73074" w:rsidRDefault="00321D08" w:rsidP="00382D31">
            <w:pPr>
              <w:rPr>
                <w:rFonts w:ascii="Times New Roman" w:hAnsi="Times New Roman"/>
                <w:sz w:val="20"/>
                <w:szCs w:val="20"/>
              </w:rPr>
            </w:pPr>
            <w:r w:rsidRPr="00E73074">
              <w:rPr>
                <w:rFonts w:ascii="Times New Roman" w:hAnsi="Times New Roman"/>
                <w:sz w:val="20"/>
                <w:szCs w:val="20"/>
              </w:rPr>
              <w:t>Документы, сопровождающие формализованные электронные документы, в том числе приложения к ним</w:t>
            </w:r>
          </w:p>
        </w:tc>
        <w:tc>
          <w:tcPr>
            <w:tcW w:w="4678" w:type="dxa"/>
            <w:tcBorders>
              <w:top w:val="single" w:sz="4" w:space="0" w:color="000000"/>
              <w:left w:val="single" w:sz="4" w:space="0" w:color="000000"/>
              <w:bottom w:val="single" w:sz="4" w:space="0" w:color="000000"/>
              <w:right w:val="single" w:sz="4" w:space="0" w:color="000000"/>
            </w:tcBorders>
          </w:tcPr>
          <w:p w:rsidR="00321D08" w:rsidRPr="00E73074" w:rsidRDefault="00321D08" w:rsidP="00382D31">
            <w:pPr>
              <w:rPr>
                <w:rFonts w:ascii="Times New Roman" w:hAnsi="Times New Roman"/>
                <w:sz w:val="20"/>
                <w:szCs w:val="20"/>
              </w:rPr>
            </w:pPr>
          </w:p>
        </w:tc>
      </w:tr>
    </w:tbl>
    <w:p w:rsidR="00321D08" w:rsidRPr="00E73074" w:rsidRDefault="00321D08" w:rsidP="00321D08">
      <w:pPr>
        <w:pStyle w:val="Style7"/>
        <w:spacing w:before="0" w:after="0" w:line="240" w:lineRule="auto"/>
        <w:rPr>
          <w:rFonts w:ascii="Times New Roman" w:hAnsi="Times New Roman"/>
          <w:color w:val="auto"/>
          <w:sz w:val="20"/>
          <w:szCs w:val="20"/>
        </w:rPr>
      </w:pPr>
      <w:r w:rsidRPr="00E73074">
        <w:rPr>
          <w:rFonts w:ascii="Times New Roman" w:hAnsi="Times New Roman"/>
          <w:sz w:val="20"/>
          <w:szCs w:val="20"/>
        </w:rPr>
        <w:tab/>
      </w:r>
      <w:r w:rsidRPr="00E73074">
        <w:rPr>
          <w:rFonts w:ascii="Times New Roman" w:hAnsi="Times New Roman"/>
          <w:color w:val="0D0D0D" w:themeColor="text1" w:themeTint="F2"/>
          <w:sz w:val="20"/>
          <w:szCs w:val="20"/>
        </w:rPr>
        <w:t xml:space="preserve">Обмен неформализованными документами осуществляется </w:t>
      </w:r>
      <w:r w:rsidRPr="00E73074">
        <w:rPr>
          <w:rFonts w:ascii="Times New Roman" w:hAnsi="Times New Roman"/>
          <w:color w:val="auto"/>
          <w:sz w:val="20"/>
          <w:szCs w:val="20"/>
        </w:rPr>
        <w:t xml:space="preserve">в следующих форматах: </w:t>
      </w:r>
    </w:p>
    <w:p w:rsidR="00321D08" w:rsidRPr="00E73074" w:rsidRDefault="00321D08" w:rsidP="00321D08">
      <w:pPr>
        <w:pStyle w:val="Style1"/>
        <w:numPr>
          <w:ilvl w:val="0"/>
          <w:numId w:val="11"/>
        </w:numPr>
        <w:tabs>
          <w:tab w:val="left" w:pos="1134"/>
        </w:tabs>
        <w:spacing w:before="0" w:after="0"/>
        <w:ind w:left="0" w:firstLine="709"/>
        <w:rPr>
          <w:rFonts w:ascii="Times New Roman" w:hAnsi="Times New Roman" w:cs="Times New Roman"/>
          <w:sz w:val="20"/>
          <w:szCs w:val="20"/>
        </w:rPr>
      </w:pPr>
      <w:r w:rsidRPr="00E73074">
        <w:rPr>
          <w:rFonts w:ascii="Times New Roman" w:hAnsi="Times New Roman" w:cs="Times New Roman"/>
          <w:sz w:val="20"/>
          <w:szCs w:val="20"/>
        </w:rPr>
        <w:t xml:space="preserve"> </w:t>
      </w:r>
      <w:proofErr w:type="spellStart"/>
      <w:r w:rsidRPr="00E73074">
        <w:rPr>
          <w:rFonts w:ascii="Times New Roman" w:hAnsi="Times New Roman" w:cs="Times New Roman"/>
          <w:sz w:val="20"/>
          <w:szCs w:val="20"/>
        </w:rPr>
        <w:t>Microsoft</w:t>
      </w:r>
      <w:proofErr w:type="spellEnd"/>
      <w:r w:rsidRPr="00E73074">
        <w:rPr>
          <w:rFonts w:ascii="Times New Roman" w:hAnsi="Times New Roman" w:cs="Times New Roman"/>
          <w:sz w:val="20"/>
          <w:szCs w:val="20"/>
        </w:rPr>
        <w:t xml:space="preserve"> </w:t>
      </w:r>
      <w:proofErr w:type="spellStart"/>
      <w:r w:rsidRPr="00E73074">
        <w:rPr>
          <w:rFonts w:ascii="Times New Roman" w:hAnsi="Times New Roman" w:cs="Times New Roman"/>
          <w:sz w:val="20"/>
          <w:szCs w:val="20"/>
        </w:rPr>
        <w:t>Word</w:t>
      </w:r>
      <w:proofErr w:type="spellEnd"/>
      <w:r w:rsidRPr="00E73074">
        <w:rPr>
          <w:rFonts w:ascii="Times New Roman" w:hAnsi="Times New Roman" w:cs="Times New Roman"/>
          <w:sz w:val="20"/>
          <w:szCs w:val="20"/>
        </w:rPr>
        <w:t xml:space="preserve"> 97-2010 (.</w:t>
      </w:r>
      <w:proofErr w:type="spellStart"/>
      <w:r w:rsidRPr="00E73074">
        <w:rPr>
          <w:rFonts w:ascii="Times New Roman" w:hAnsi="Times New Roman" w:cs="Times New Roman"/>
          <w:sz w:val="20"/>
          <w:szCs w:val="20"/>
        </w:rPr>
        <w:t>doc</w:t>
      </w:r>
      <w:proofErr w:type="spellEnd"/>
      <w:r w:rsidRPr="00E73074">
        <w:rPr>
          <w:rFonts w:ascii="Times New Roman" w:hAnsi="Times New Roman" w:cs="Times New Roman"/>
          <w:sz w:val="20"/>
          <w:szCs w:val="20"/>
        </w:rPr>
        <w:t xml:space="preserve">); </w:t>
      </w:r>
    </w:p>
    <w:p w:rsidR="00321D08" w:rsidRPr="00E73074" w:rsidRDefault="00321D08" w:rsidP="00321D08">
      <w:pPr>
        <w:pStyle w:val="Style1"/>
        <w:numPr>
          <w:ilvl w:val="0"/>
          <w:numId w:val="11"/>
        </w:numPr>
        <w:tabs>
          <w:tab w:val="left" w:pos="1134"/>
        </w:tabs>
        <w:spacing w:before="0" w:after="0"/>
        <w:ind w:left="0" w:firstLine="709"/>
        <w:rPr>
          <w:rFonts w:ascii="Times New Roman" w:hAnsi="Times New Roman" w:cs="Times New Roman"/>
          <w:sz w:val="20"/>
          <w:szCs w:val="20"/>
        </w:rPr>
      </w:pPr>
      <w:proofErr w:type="spellStart"/>
      <w:r w:rsidRPr="00E73074">
        <w:rPr>
          <w:rFonts w:ascii="Times New Roman" w:hAnsi="Times New Roman" w:cs="Times New Roman"/>
          <w:sz w:val="20"/>
          <w:szCs w:val="20"/>
        </w:rPr>
        <w:t>Microsoft</w:t>
      </w:r>
      <w:proofErr w:type="spellEnd"/>
      <w:r w:rsidRPr="00E73074">
        <w:rPr>
          <w:rFonts w:ascii="Times New Roman" w:hAnsi="Times New Roman" w:cs="Times New Roman"/>
          <w:sz w:val="20"/>
          <w:szCs w:val="20"/>
        </w:rPr>
        <w:t xml:space="preserve"> </w:t>
      </w:r>
      <w:proofErr w:type="spellStart"/>
      <w:r w:rsidRPr="00E73074">
        <w:rPr>
          <w:rFonts w:ascii="Times New Roman" w:hAnsi="Times New Roman" w:cs="Times New Roman"/>
          <w:sz w:val="20"/>
          <w:szCs w:val="20"/>
        </w:rPr>
        <w:t>Excel</w:t>
      </w:r>
      <w:proofErr w:type="spellEnd"/>
      <w:r w:rsidRPr="00E73074">
        <w:rPr>
          <w:rFonts w:ascii="Times New Roman" w:hAnsi="Times New Roman" w:cs="Times New Roman"/>
          <w:sz w:val="20"/>
          <w:szCs w:val="20"/>
        </w:rPr>
        <w:t xml:space="preserve"> 97-2010 (.</w:t>
      </w:r>
      <w:proofErr w:type="spellStart"/>
      <w:r w:rsidRPr="00E73074">
        <w:rPr>
          <w:rFonts w:ascii="Times New Roman" w:hAnsi="Times New Roman" w:cs="Times New Roman"/>
          <w:sz w:val="20"/>
          <w:szCs w:val="20"/>
        </w:rPr>
        <w:t>xls</w:t>
      </w:r>
      <w:proofErr w:type="spellEnd"/>
      <w:r w:rsidRPr="00E73074">
        <w:rPr>
          <w:rFonts w:ascii="Times New Roman" w:hAnsi="Times New Roman" w:cs="Times New Roman"/>
          <w:sz w:val="20"/>
          <w:szCs w:val="20"/>
        </w:rPr>
        <w:t>);</w:t>
      </w:r>
    </w:p>
    <w:p w:rsidR="00321D08" w:rsidRPr="00E73074" w:rsidRDefault="00321D08" w:rsidP="00321D08">
      <w:pPr>
        <w:pStyle w:val="Style1"/>
        <w:numPr>
          <w:ilvl w:val="0"/>
          <w:numId w:val="11"/>
        </w:numPr>
        <w:tabs>
          <w:tab w:val="left" w:pos="1134"/>
        </w:tabs>
        <w:spacing w:before="0" w:after="0"/>
        <w:ind w:left="0" w:firstLine="709"/>
        <w:rPr>
          <w:rFonts w:ascii="Times New Roman" w:hAnsi="Times New Roman" w:cs="Times New Roman"/>
          <w:sz w:val="20"/>
          <w:szCs w:val="20"/>
          <w:lang w:val="en-US"/>
        </w:rPr>
      </w:pPr>
      <w:r w:rsidRPr="00E73074">
        <w:rPr>
          <w:rFonts w:ascii="Times New Roman" w:hAnsi="Times New Roman" w:cs="Times New Roman"/>
          <w:sz w:val="20"/>
          <w:szCs w:val="20"/>
          <w:lang w:val="en-US"/>
        </w:rPr>
        <w:t>Office Open XML (.docx,.xlsx);</w:t>
      </w:r>
    </w:p>
    <w:p w:rsidR="00321D08" w:rsidRPr="00E73074" w:rsidRDefault="00321D08" w:rsidP="00321D08">
      <w:pPr>
        <w:pStyle w:val="Style1"/>
        <w:numPr>
          <w:ilvl w:val="0"/>
          <w:numId w:val="11"/>
        </w:numPr>
        <w:tabs>
          <w:tab w:val="left" w:pos="1134"/>
        </w:tabs>
        <w:spacing w:before="0" w:after="0"/>
        <w:ind w:left="0" w:firstLine="709"/>
        <w:rPr>
          <w:rFonts w:ascii="Times New Roman" w:hAnsi="Times New Roman" w:cs="Times New Roman"/>
          <w:sz w:val="20"/>
          <w:szCs w:val="20"/>
          <w:lang w:val="en-US"/>
        </w:rPr>
      </w:pPr>
      <w:r w:rsidRPr="00E73074">
        <w:rPr>
          <w:rFonts w:ascii="Times New Roman" w:hAnsi="Times New Roman" w:cs="Times New Roman"/>
          <w:sz w:val="20"/>
          <w:szCs w:val="20"/>
          <w:lang w:val="en-US"/>
        </w:rPr>
        <w:t>Joint Photographic Experts Group (.jpeg,.jfif,.jpg);</w:t>
      </w:r>
    </w:p>
    <w:p w:rsidR="00321D08" w:rsidRPr="00E73074" w:rsidRDefault="00321D08" w:rsidP="00321D08">
      <w:pPr>
        <w:pStyle w:val="Style1"/>
        <w:numPr>
          <w:ilvl w:val="0"/>
          <w:numId w:val="11"/>
        </w:numPr>
        <w:tabs>
          <w:tab w:val="left" w:pos="1134"/>
        </w:tabs>
        <w:spacing w:before="0" w:after="0"/>
        <w:ind w:left="0" w:firstLine="709"/>
        <w:rPr>
          <w:rFonts w:ascii="Times New Roman" w:hAnsi="Times New Roman" w:cs="Times New Roman"/>
          <w:sz w:val="20"/>
          <w:szCs w:val="20"/>
        </w:rPr>
      </w:pPr>
      <w:proofErr w:type="spellStart"/>
      <w:r w:rsidRPr="00E73074">
        <w:rPr>
          <w:rFonts w:ascii="Times New Roman" w:hAnsi="Times New Roman" w:cs="Times New Roman"/>
          <w:sz w:val="20"/>
          <w:szCs w:val="20"/>
        </w:rPr>
        <w:t>Rich</w:t>
      </w:r>
      <w:proofErr w:type="spellEnd"/>
      <w:r w:rsidRPr="00E73074">
        <w:rPr>
          <w:rFonts w:ascii="Times New Roman" w:hAnsi="Times New Roman" w:cs="Times New Roman"/>
          <w:sz w:val="20"/>
          <w:szCs w:val="20"/>
        </w:rPr>
        <w:t xml:space="preserve"> </w:t>
      </w:r>
      <w:proofErr w:type="spellStart"/>
      <w:r w:rsidRPr="00E73074">
        <w:rPr>
          <w:rFonts w:ascii="Times New Roman" w:hAnsi="Times New Roman" w:cs="Times New Roman"/>
          <w:sz w:val="20"/>
          <w:szCs w:val="20"/>
        </w:rPr>
        <w:t>Text</w:t>
      </w:r>
      <w:proofErr w:type="spellEnd"/>
      <w:r w:rsidRPr="00E73074">
        <w:rPr>
          <w:rFonts w:ascii="Times New Roman" w:hAnsi="Times New Roman" w:cs="Times New Roman"/>
          <w:sz w:val="20"/>
          <w:szCs w:val="20"/>
        </w:rPr>
        <w:t xml:space="preserve"> </w:t>
      </w:r>
      <w:proofErr w:type="spellStart"/>
      <w:r w:rsidRPr="00E73074">
        <w:rPr>
          <w:rFonts w:ascii="Times New Roman" w:hAnsi="Times New Roman" w:cs="Times New Roman"/>
          <w:sz w:val="20"/>
          <w:szCs w:val="20"/>
        </w:rPr>
        <w:t>Format</w:t>
      </w:r>
      <w:proofErr w:type="spellEnd"/>
      <w:r w:rsidRPr="00E73074">
        <w:rPr>
          <w:rFonts w:ascii="Times New Roman" w:hAnsi="Times New Roman" w:cs="Times New Roman"/>
          <w:sz w:val="20"/>
          <w:szCs w:val="20"/>
        </w:rPr>
        <w:t xml:space="preserve"> (.</w:t>
      </w:r>
      <w:proofErr w:type="spellStart"/>
      <w:r w:rsidRPr="00E73074">
        <w:rPr>
          <w:rFonts w:ascii="Times New Roman" w:hAnsi="Times New Roman" w:cs="Times New Roman"/>
          <w:sz w:val="20"/>
          <w:szCs w:val="20"/>
        </w:rPr>
        <w:t>rtf</w:t>
      </w:r>
      <w:proofErr w:type="spellEnd"/>
      <w:r w:rsidRPr="00E73074">
        <w:rPr>
          <w:rFonts w:ascii="Times New Roman" w:hAnsi="Times New Roman" w:cs="Times New Roman"/>
          <w:sz w:val="20"/>
          <w:szCs w:val="20"/>
        </w:rPr>
        <w:t>);</w:t>
      </w:r>
    </w:p>
    <w:p w:rsidR="00321D08" w:rsidRPr="00E73074" w:rsidRDefault="00321D08" w:rsidP="00321D08">
      <w:pPr>
        <w:pStyle w:val="Style1"/>
        <w:numPr>
          <w:ilvl w:val="0"/>
          <w:numId w:val="11"/>
        </w:numPr>
        <w:tabs>
          <w:tab w:val="left" w:pos="1134"/>
        </w:tabs>
        <w:spacing w:before="0" w:after="0"/>
        <w:ind w:left="0" w:firstLine="709"/>
        <w:rPr>
          <w:rFonts w:ascii="Times New Roman" w:hAnsi="Times New Roman" w:cs="Times New Roman"/>
          <w:sz w:val="20"/>
          <w:szCs w:val="20"/>
        </w:rPr>
      </w:pPr>
      <w:proofErr w:type="spellStart"/>
      <w:r w:rsidRPr="00E73074">
        <w:rPr>
          <w:rFonts w:ascii="Times New Roman" w:hAnsi="Times New Roman" w:cs="Times New Roman"/>
          <w:sz w:val="20"/>
          <w:szCs w:val="20"/>
        </w:rPr>
        <w:t>Portable</w:t>
      </w:r>
      <w:proofErr w:type="spellEnd"/>
      <w:r w:rsidRPr="00E73074">
        <w:rPr>
          <w:rFonts w:ascii="Times New Roman" w:hAnsi="Times New Roman" w:cs="Times New Roman"/>
          <w:sz w:val="20"/>
          <w:szCs w:val="20"/>
        </w:rPr>
        <w:t xml:space="preserve"> </w:t>
      </w:r>
      <w:proofErr w:type="spellStart"/>
      <w:r w:rsidRPr="00E73074">
        <w:rPr>
          <w:rFonts w:ascii="Times New Roman" w:hAnsi="Times New Roman" w:cs="Times New Roman"/>
          <w:sz w:val="20"/>
          <w:szCs w:val="20"/>
        </w:rPr>
        <w:t>Document</w:t>
      </w:r>
      <w:proofErr w:type="spellEnd"/>
      <w:r w:rsidRPr="00E73074">
        <w:rPr>
          <w:rFonts w:ascii="Times New Roman" w:hAnsi="Times New Roman" w:cs="Times New Roman"/>
          <w:sz w:val="20"/>
          <w:szCs w:val="20"/>
        </w:rPr>
        <w:t xml:space="preserve"> </w:t>
      </w:r>
      <w:proofErr w:type="spellStart"/>
      <w:r w:rsidRPr="00E73074">
        <w:rPr>
          <w:rFonts w:ascii="Times New Roman" w:hAnsi="Times New Roman" w:cs="Times New Roman"/>
          <w:sz w:val="20"/>
          <w:szCs w:val="20"/>
        </w:rPr>
        <w:t>Format</w:t>
      </w:r>
      <w:proofErr w:type="spellEnd"/>
      <w:r w:rsidRPr="00E73074">
        <w:rPr>
          <w:rFonts w:ascii="Times New Roman" w:hAnsi="Times New Roman" w:cs="Times New Roman"/>
          <w:sz w:val="20"/>
          <w:szCs w:val="20"/>
        </w:rPr>
        <w:t xml:space="preserve"> (.</w:t>
      </w:r>
      <w:proofErr w:type="spellStart"/>
      <w:r w:rsidRPr="00E73074">
        <w:rPr>
          <w:rFonts w:ascii="Times New Roman" w:hAnsi="Times New Roman" w:cs="Times New Roman"/>
          <w:sz w:val="20"/>
          <w:szCs w:val="20"/>
        </w:rPr>
        <w:t>pdf</w:t>
      </w:r>
      <w:proofErr w:type="spellEnd"/>
      <w:r w:rsidRPr="00E73074">
        <w:rPr>
          <w:rFonts w:ascii="Times New Roman" w:hAnsi="Times New Roman" w:cs="Times New Roman"/>
          <w:sz w:val="20"/>
          <w:szCs w:val="20"/>
        </w:rPr>
        <w:t>);</w:t>
      </w:r>
    </w:p>
    <w:p w:rsidR="00321D08" w:rsidRPr="00E73074" w:rsidRDefault="00321D08" w:rsidP="00321D08">
      <w:pPr>
        <w:pStyle w:val="Style1"/>
        <w:numPr>
          <w:ilvl w:val="0"/>
          <w:numId w:val="11"/>
        </w:numPr>
        <w:tabs>
          <w:tab w:val="left" w:pos="1134"/>
        </w:tabs>
        <w:spacing w:before="0" w:after="0"/>
        <w:ind w:left="0" w:firstLine="709"/>
        <w:rPr>
          <w:rFonts w:ascii="Times New Roman" w:hAnsi="Times New Roman" w:cs="Times New Roman"/>
          <w:sz w:val="20"/>
          <w:szCs w:val="20"/>
        </w:rPr>
      </w:pPr>
      <w:r w:rsidRPr="00E73074">
        <w:rPr>
          <w:rFonts w:ascii="Times New Roman" w:hAnsi="Times New Roman" w:cs="Times New Roman"/>
          <w:sz w:val="20"/>
          <w:szCs w:val="20"/>
        </w:rPr>
        <w:t>Текстовый файл (.</w:t>
      </w:r>
      <w:proofErr w:type="spellStart"/>
      <w:r w:rsidRPr="00E73074">
        <w:rPr>
          <w:rFonts w:ascii="Times New Roman" w:hAnsi="Times New Roman" w:cs="Times New Roman"/>
          <w:sz w:val="20"/>
          <w:szCs w:val="20"/>
        </w:rPr>
        <w:t>txt</w:t>
      </w:r>
      <w:proofErr w:type="spellEnd"/>
      <w:r w:rsidRPr="00E73074">
        <w:rPr>
          <w:rFonts w:ascii="Times New Roman" w:hAnsi="Times New Roman" w:cs="Times New Roman"/>
          <w:sz w:val="20"/>
          <w:szCs w:val="20"/>
        </w:rPr>
        <w:t>)</w:t>
      </w:r>
    </w:p>
    <w:p w:rsidR="00321D08" w:rsidRPr="00E73074" w:rsidRDefault="00321D08" w:rsidP="00321D08">
      <w:pPr>
        <w:pStyle w:val="Style1"/>
        <w:numPr>
          <w:ilvl w:val="0"/>
          <w:numId w:val="11"/>
        </w:numPr>
        <w:tabs>
          <w:tab w:val="left" w:pos="1134"/>
        </w:tabs>
        <w:spacing w:before="0" w:after="0"/>
        <w:ind w:left="0" w:firstLine="709"/>
        <w:rPr>
          <w:rFonts w:ascii="Times New Roman" w:hAnsi="Times New Roman" w:cs="Times New Roman"/>
          <w:sz w:val="20"/>
          <w:szCs w:val="20"/>
          <w:lang w:val="en-US"/>
        </w:rPr>
      </w:pPr>
      <w:r w:rsidRPr="00E73074">
        <w:rPr>
          <w:rFonts w:ascii="Times New Roman" w:hAnsi="Times New Roman" w:cs="Times New Roman"/>
          <w:sz w:val="20"/>
          <w:szCs w:val="20"/>
        </w:rPr>
        <w:t>ПО</w:t>
      </w:r>
      <w:r w:rsidRPr="00E73074">
        <w:rPr>
          <w:rFonts w:ascii="Times New Roman" w:hAnsi="Times New Roman" w:cs="Times New Roman"/>
          <w:sz w:val="20"/>
          <w:szCs w:val="20"/>
          <w:lang w:val="en-US"/>
        </w:rPr>
        <w:t xml:space="preserve"> </w:t>
      </w:r>
      <w:r w:rsidRPr="00E73074">
        <w:rPr>
          <w:rFonts w:ascii="Times New Roman" w:hAnsi="Times New Roman" w:cs="Times New Roman"/>
          <w:sz w:val="20"/>
          <w:szCs w:val="20"/>
        </w:rPr>
        <w:t>Р</w:t>
      </w:r>
      <w:r w:rsidRPr="00E73074">
        <w:rPr>
          <w:rFonts w:ascii="Times New Roman" w:hAnsi="Times New Roman" w:cs="Times New Roman"/>
          <w:sz w:val="20"/>
          <w:szCs w:val="20"/>
          <w:lang w:val="en-US"/>
        </w:rPr>
        <w:t xml:space="preserve">7 </w:t>
      </w:r>
      <w:r w:rsidRPr="00E73074">
        <w:rPr>
          <w:rFonts w:ascii="Times New Roman" w:hAnsi="Times New Roman" w:cs="Times New Roman"/>
          <w:sz w:val="20"/>
          <w:szCs w:val="20"/>
        </w:rPr>
        <w:t>и</w:t>
      </w:r>
      <w:r w:rsidRPr="00E73074">
        <w:rPr>
          <w:rFonts w:ascii="Times New Roman" w:hAnsi="Times New Roman" w:cs="Times New Roman"/>
          <w:sz w:val="20"/>
          <w:szCs w:val="20"/>
          <w:lang w:val="en-US"/>
        </w:rPr>
        <w:t xml:space="preserve"> </w:t>
      </w:r>
      <w:proofErr w:type="spellStart"/>
      <w:r w:rsidRPr="00E73074">
        <w:rPr>
          <w:rFonts w:ascii="Times New Roman" w:hAnsi="Times New Roman" w:cs="Times New Roman"/>
          <w:sz w:val="20"/>
          <w:szCs w:val="20"/>
          <w:lang w:val="en-US"/>
        </w:rPr>
        <w:t>LibreOffice</w:t>
      </w:r>
      <w:proofErr w:type="spellEnd"/>
      <w:r w:rsidRPr="00E73074">
        <w:rPr>
          <w:rFonts w:ascii="Times New Roman" w:hAnsi="Times New Roman" w:cs="Times New Roman"/>
          <w:sz w:val="20"/>
          <w:szCs w:val="20"/>
          <w:lang w:val="en-US"/>
        </w:rPr>
        <w:t xml:space="preserve"> (*.</w:t>
      </w:r>
      <w:proofErr w:type="spellStart"/>
      <w:r w:rsidRPr="00E73074">
        <w:rPr>
          <w:rFonts w:ascii="Times New Roman" w:hAnsi="Times New Roman" w:cs="Times New Roman"/>
          <w:sz w:val="20"/>
          <w:szCs w:val="20"/>
          <w:lang w:val="en-US"/>
        </w:rPr>
        <w:t>odt</w:t>
      </w:r>
      <w:proofErr w:type="spellEnd"/>
      <w:r w:rsidRPr="00E73074">
        <w:rPr>
          <w:rFonts w:ascii="Times New Roman" w:hAnsi="Times New Roman" w:cs="Times New Roman"/>
          <w:sz w:val="20"/>
          <w:szCs w:val="20"/>
          <w:lang w:val="en-US"/>
        </w:rPr>
        <w:t>, *.</w:t>
      </w:r>
      <w:proofErr w:type="spellStart"/>
      <w:r w:rsidRPr="00E73074">
        <w:rPr>
          <w:rFonts w:ascii="Times New Roman" w:hAnsi="Times New Roman" w:cs="Times New Roman"/>
          <w:sz w:val="20"/>
          <w:szCs w:val="20"/>
          <w:lang w:val="en-US"/>
        </w:rPr>
        <w:t>ott</w:t>
      </w:r>
      <w:proofErr w:type="spellEnd"/>
      <w:r w:rsidRPr="00E73074">
        <w:rPr>
          <w:rFonts w:ascii="Times New Roman" w:hAnsi="Times New Roman" w:cs="Times New Roman"/>
          <w:sz w:val="20"/>
          <w:szCs w:val="20"/>
          <w:lang w:val="en-US"/>
        </w:rPr>
        <w:t>, *.</w:t>
      </w:r>
      <w:proofErr w:type="spellStart"/>
      <w:r w:rsidRPr="00E73074">
        <w:rPr>
          <w:rFonts w:ascii="Times New Roman" w:hAnsi="Times New Roman" w:cs="Times New Roman"/>
          <w:sz w:val="20"/>
          <w:szCs w:val="20"/>
          <w:lang w:val="en-US"/>
        </w:rPr>
        <w:t>ods</w:t>
      </w:r>
      <w:proofErr w:type="spellEnd"/>
      <w:r w:rsidRPr="00E73074">
        <w:rPr>
          <w:rFonts w:ascii="Times New Roman" w:hAnsi="Times New Roman" w:cs="Times New Roman"/>
          <w:sz w:val="20"/>
          <w:szCs w:val="20"/>
          <w:lang w:val="en-US"/>
        </w:rPr>
        <w:t>, *.</w:t>
      </w:r>
      <w:proofErr w:type="spellStart"/>
      <w:r w:rsidRPr="00E73074">
        <w:rPr>
          <w:rFonts w:ascii="Times New Roman" w:hAnsi="Times New Roman" w:cs="Times New Roman"/>
          <w:sz w:val="20"/>
          <w:szCs w:val="20"/>
          <w:lang w:val="en-US"/>
        </w:rPr>
        <w:t>ots</w:t>
      </w:r>
      <w:proofErr w:type="spellEnd"/>
      <w:r w:rsidRPr="00E73074">
        <w:rPr>
          <w:rFonts w:ascii="Times New Roman" w:hAnsi="Times New Roman" w:cs="Times New Roman"/>
          <w:sz w:val="20"/>
          <w:szCs w:val="20"/>
          <w:lang w:val="en-US"/>
        </w:rPr>
        <w:t>).</w:t>
      </w:r>
    </w:p>
    <w:p w:rsidR="00EB0511" w:rsidRPr="00C57698" w:rsidRDefault="00321D08" w:rsidP="00BD257D">
      <w:pPr>
        <w:jc w:val="both"/>
        <w:rPr>
          <w:sz w:val="20"/>
          <w:szCs w:val="20"/>
        </w:rPr>
      </w:pPr>
      <w:r w:rsidRPr="00E73074">
        <w:rPr>
          <w:rFonts w:ascii="Times New Roman" w:hAnsi="Times New Roman"/>
          <w:sz w:val="20"/>
          <w:szCs w:val="20"/>
        </w:rPr>
        <w:t>Обмен неформализованными документами в форматах, не указанных выше, подлежит дополнительному согласованию Сторонами.</w:t>
      </w:r>
    </w:p>
    <w:sectPr w:rsidR="00EB0511" w:rsidRPr="00C57698" w:rsidSect="002A1FAB">
      <w:footerReference w:type="default" r:id="rId10"/>
      <w:pgSz w:w="11906" w:h="16838"/>
      <w:pgMar w:top="567" w:right="567" w:bottom="567" w:left="1134" w:header="284"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85084" w:rsidRDefault="00285084" w:rsidP="00D35524">
      <w:pPr>
        <w:spacing w:after="0" w:line="240" w:lineRule="auto"/>
      </w:pPr>
      <w:r>
        <w:separator/>
      </w:r>
    </w:p>
  </w:endnote>
  <w:endnote w:type="continuationSeparator" w:id="0">
    <w:p w:rsidR="00285084" w:rsidRDefault="00285084" w:rsidP="00D355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implified Arabic Fixed">
    <w:altName w:val="Calibri"/>
    <w:charset w:val="00"/>
    <w:family w:val="auto"/>
    <w:pitch w:val="default"/>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Franklin Gothic Heavy">
    <w:panose1 w:val="020B0903020102020204"/>
    <w:charset w:val="CC"/>
    <w:family w:val="swiss"/>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 w:name="MS Mincho">
    <w:altName w:val="Yu Gothic UI"/>
    <w:panose1 w:val="02020609040205080304"/>
    <w:charset w:val="80"/>
    <w:family w:val="modern"/>
    <w:pitch w:val="fixed"/>
    <w:sig w:usb0="E00002FF" w:usb1="6AC7FDFB" w:usb2="08000012" w:usb3="00000000" w:csb0="0002009F" w:csb1="00000000"/>
  </w:font>
  <w:font w:name="Liberation Serif">
    <w:panose1 w:val="02020603050405020304"/>
    <w:charset w:val="CC"/>
    <w:family w:val="roman"/>
    <w:pitch w:val="variable"/>
    <w:sig w:usb0="E0000AFF" w:usb1="500078FF" w:usb2="00000021" w:usb3="00000000" w:csb0="000001B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18"/>
    </w:tblGrid>
    <w:tr w:rsidR="00067F4B" w:rsidRPr="0098184E" w:rsidTr="00385238">
      <w:trPr>
        <w:trHeight w:val="430"/>
      </w:trPr>
      <w:tc>
        <w:tcPr>
          <w:tcW w:w="9918" w:type="dxa"/>
          <w:shd w:val="clear" w:color="auto" w:fill="auto"/>
        </w:tcPr>
        <w:p w:rsidR="00067F4B" w:rsidRPr="0098184E" w:rsidRDefault="00067F4B" w:rsidP="00067F4B">
          <w:pPr>
            <w:tabs>
              <w:tab w:val="center" w:pos="4677"/>
              <w:tab w:val="right" w:pos="9355"/>
            </w:tabs>
            <w:spacing w:after="0" w:line="240" w:lineRule="auto"/>
            <w:jc w:val="right"/>
            <w:rPr>
              <w:rFonts w:ascii="Times New Roman" w:eastAsia="Times New Roman" w:hAnsi="Times New Roman" w:cs="Times New Roman"/>
              <w:sz w:val="18"/>
              <w:szCs w:val="24"/>
              <w:lang w:eastAsia="ru-RU"/>
            </w:rPr>
          </w:pPr>
        </w:p>
        <w:p w:rsidR="00067F4B" w:rsidRPr="0098184E" w:rsidRDefault="00067F4B" w:rsidP="00067F4B">
          <w:pPr>
            <w:tabs>
              <w:tab w:val="center" w:pos="4677"/>
              <w:tab w:val="right" w:pos="9355"/>
            </w:tabs>
            <w:spacing w:after="0" w:line="240" w:lineRule="auto"/>
            <w:jc w:val="right"/>
            <w:rPr>
              <w:rFonts w:ascii="Times New Roman" w:eastAsia="Times New Roman" w:hAnsi="Times New Roman" w:cs="Times New Roman"/>
              <w:sz w:val="18"/>
              <w:szCs w:val="24"/>
              <w:lang w:eastAsia="ru-RU"/>
            </w:rPr>
          </w:pPr>
        </w:p>
        <w:p w:rsidR="00067F4B" w:rsidRPr="0098184E" w:rsidRDefault="00067F4B" w:rsidP="00067F4B">
          <w:pPr>
            <w:tabs>
              <w:tab w:val="center" w:pos="4677"/>
              <w:tab w:val="right" w:pos="9355"/>
            </w:tabs>
            <w:spacing w:after="0" w:line="240" w:lineRule="auto"/>
            <w:jc w:val="right"/>
            <w:rPr>
              <w:rFonts w:ascii="Times New Roman" w:eastAsia="Times New Roman" w:hAnsi="Times New Roman" w:cs="Times New Roman"/>
              <w:sz w:val="24"/>
              <w:szCs w:val="24"/>
              <w:lang w:eastAsia="ru-RU"/>
            </w:rPr>
          </w:pPr>
          <w:r w:rsidRPr="0098184E">
            <w:rPr>
              <w:rFonts w:ascii="Times New Roman" w:eastAsia="Times New Roman" w:hAnsi="Times New Roman" w:cs="Times New Roman"/>
              <w:sz w:val="18"/>
              <w:szCs w:val="24"/>
              <w:lang w:eastAsia="ru-RU"/>
            </w:rPr>
            <w:t>Подписи сторон</w:t>
          </w:r>
        </w:p>
      </w:tc>
    </w:tr>
  </w:tbl>
  <w:p w:rsidR="00067F4B" w:rsidRDefault="00067F4B" w:rsidP="00067F4B">
    <w:pPr>
      <w:pStyle w:val="ad"/>
    </w:pPr>
  </w:p>
  <w:p w:rsidR="00600E71" w:rsidRDefault="00600E71" w:rsidP="00D35524">
    <w:pPr>
      <w:pStyle w:val="ad"/>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85084" w:rsidRDefault="00285084" w:rsidP="00D35524">
      <w:pPr>
        <w:spacing w:after="0" w:line="240" w:lineRule="auto"/>
      </w:pPr>
      <w:r>
        <w:separator/>
      </w:r>
    </w:p>
  </w:footnote>
  <w:footnote w:type="continuationSeparator" w:id="0">
    <w:p w:rsidR="00285084" w:rsidRDefault="00285084" w:rsidP="00D35524">
      <w:pPr>
        <w:spacing w:after="0" w:line="240" w:lineRule="auto"/>
      </w:pPr>
      <w:r>
        <w:continuationSeparator/>
      </w:r>
    </w:p>
  </w:footnote>
  <w:footnote w:id="1">
    <w:p w:rsidR="00321D08" w:rsidRDefault="00321D08" w:rsidP="00321D08">
      <w:pPr>
        <w:pStyle w:val="af4"/>
      </w:pPr>
      <w:r>
        <w:rPr>
          <w:rStyle w:val="af6"/>
        </w:rPr>
        <w:footnoteRef/>
      </w:r>
      <w:r>
        <w:t xml:space="preserve"> Применяемый тип нумерации указывается в каждом заключенном Сторонами договоре. </w:t>
      </w:r>
    </w:p>
  </w:footnote>
  <w:footnote w:id="2">
    <w:p w:rsidR="00321D08" w:rsidRDefault="00321D08" w:rsidP="00321D08">
      <w:pPr>
        <w:pStyle w:val="af4"/>
      </w:pPr>
      <w:r>
        <w:rPr>
          <w:rStyle w:val="af6"/>
        </w:rPr>
        <w:footnoteRef/>
      </w:r>
      <w:r>
        <w:t xml:space="preserve"> Адреса электронной почты представителей Сторон должны быть указаны в каждом отдельном договоре (приложении к нему)</w:t>
      </w:r>
    </w:p>
  </w:footnote>
  <w:footnote w:id="3">
    <w:p w:rsidR="00321D08" w:rsidRDefault="00321D08" w:rsidP="00321D08">
      <w:pPr>
        <w:pStyle w:val="af4"/>
        <w:jc w:val="both"/>
      </w:pPr>
      <w:r>
        <w:rPr>
          <w:rStyle w:val="af6"/>
        </w:rPr>
        <w:footnoteRef/>
      </w:r>
      <w:r>
        <w:t xml:space="preserve"> Адреса электронной почты представителей Сторон должны быть указаны в каждом отдельном договоре (приложении к нему)</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FE3DEC"/>
    <w:multiLevelType w:val="multilevel"/>
    <w:tmpl w:val="160ADC4A"/>
    <w:lvl w:ilvl="0">
      <w:start w:val="3"/>
      <w:numFmt w:val="decimal"/>
      <w:lvlText w:val="%1"/>
      <w:lvlJc w:val="left"/>
      <w:pPr>
        <w:tabs>
          <w:tab w:val="num" w:pos="840"/>
        </w:tabs>
        <w:ind w:left="840" w:hanging="480"/>
      </w:pPr>
      <w:rPr>
        <w:rFonts w:hint="default"/>
        <w:b/>
      </w:rPr>
    </w:lvl>
    <w:lvl w:ilvl="1">
      <w:start w:val="1"/>
      <w:numFmt w:val="decimal"/>
      <w:pStyle w:val="Style1"/>
      <w:isLgl/>
      <w:lvlText w:val="%1.%2"/>
      <w:lvlJc w:val="left"/>
      <w:pPr>
        <w:tabs>
          <w:tab w:val="num" w:pos="720"/>
        </w:tabs>
        <w:ind w:left="720" w:hanging="360"/>
      </w:pPr>
      <w:rPr>
        <w:rFonts w:hint="default"/>
        <w:b w:val="0"/>
        <w:i w:val="0"/>
      </w:rPr>
    </w:lvl>
    <w:lvl w:ilvl="2">
      <w:start w:val="1"/>
      <w:numFmt w:val="decimal"/>
      <w:isLgl/>
      <w:lvlText w:val="%1.%2.%3"/>
      <w:lvlJc w:val="left"/>
      <w:pPr>
        <w:tabs>
          <w:tab w:val="num" w:pos="1080"/>
        </w:tabs>
        <w:ind w:left="1080" w:hanging="720"/>
      </w:pPr>
      <w:rPr>
        <w:rFonts w:hint="default"/>
        <w:b w:val="0"/>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1" w15:restartNumberingAfterBreak="0">
    <w:nsid w:val="184A0CB7"/>
    <w:multiLevelType w:val="multilevel"/>
    <w:tmpl w:val="B44C58C2"/>
    <w:lvl w:ilvl="0">
      <w:start w:val="9"/>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1B9D7BEB"/>
    <w:multiLevelType w:val="hybridMultilevel"/>
    <w:tmpl w:val="7180CCC6"/>
    <w:lvl w:ilvl="0" w:tplc="6C707562">
      <w:start w:val="1"/>
      <w:numFmt w:val="decimal"/>
      <w:lvlText w:val="%1)"/>
      <w:lvlJc w:val="left"/>
      <w:pPr>
        <w:ind w:left="927" w:hanging="360"/>
      </w:pPr>
      <w:rPr>
        <w:rFonts w:hint="default"/>
      </w:rPr>
    </w:lvl>
    <w:lvl w:ilvl="1" w:tplc="BF38695C">
      <w:start w:val="1"/>
      <w:numFmt w:val="lowerLetter"/>
      <w:lvlText w:val="%2."/>
      <w:lvlJc w:val="left"/>
      <w:pPr>
        <w:ind w:left="1647" w:hanging="360"/>
      </w:pPr>
    </w:lvl>
    <w:lvl w:ilvl="2" w:tplc="73CA9B32">
      <w:start w:val="1"/>
      <w:numFmt w:val="lowerRoman"/>
      <w:lvlText w:val="%3."/>
      <w:lvlJc w:val="right"/>
      <w:pPr>
        <w:ind w:left="2367" w:hanging="180"/>
      </w:pPr>
    </w:lvl>
    <w:lvl w:ilvl="3" w:tplc="4028B33E">
      <w:start w:val="1"/>
      <w:numFmt w:val="decimal"/>
      <w:lvlText w:val="%4."/>
      <w:lvlJc w:val="left"/>
      <w:pPr>
        <w:ind w:left="3087" w:hanging="360"/>
      </w:pPr>
    </w:lvl>
    <w:lvl w:ilvl="4" w:tplc="07E2CD50">
      <w:start w:val="1"/>
      <w:numFmt w:val="lowerLetter"/>
      <w:lvlText w:val="%5."/>
      <w:lvlJc w:val="left"/>
      <w:pPr>
        <w:ind w:left="3807" w:hanging="360"/>
      </w:pPr>
    </w:lvl>
    <w:lvl w:ilvl="5" w:tplc="21F407EC">
      <w:start w:val="1"/>
      <w:numFmt w:val="lowerRoman"/>
      <w:lvlText w:val="%6."/>
      <w:lvlJc w:val="right"/>
      <w:pPr>
        <w:ind w:left="4527" w:hanging="180"/>
      </w:pPr>
    </w:lvl>
    <w:lvl w:ilvl="6" w:tplc="4E9A0206">
      <w:start w:val="1"/>
      <w:numFmt w:val="decimal"/>
      <w:lvlText w:val="%7."/>
      <w:lvlJc w:val="left"/>
      <w:pPr>
        <w:ind w:left="5247" w:hanging="360"/>
      </w:pPr>
    </w:lvl>
    <w:lvl w:ilvl="7" w:tplc="1388BA2A">
      <w:start w:val="1"/>
      <w:numFmt w:val="lowerLetter"/>
      <w:lvlText w:val="%8."/>
      <w:lvlJc w:val="left"/>
      <w:pPr>
        <w:ind w:left="5967" w:hanging="360"/>
      </w:pPr>
    </w:lvl>
    <w:lvl w:ilvl="8" w:tplc="7A5A35F2">
      <w:start w:val="1"/>
      <w:numFmt w:val="lowerRoman"/>
      <w:lvlText w:val="%9."/>
      <w:lvlJc w:val="right"/>
      <w:pPr>
        <w:ind w:left="6687" w:hanging="180"/>
      </w:pPr>
    </w:lvl>
  </w:abstractNum>
  <w:abstractNum w:abstractNumId="3" w15:restartNumberingAfterBreak="0">
    <w:nsid w:val="30805228"/>
    <w:multiLevelType w:val="multilevel"/>
    <w:tmpl w:val="C21E81BC"/>
    <w:lvl w:ilvl="0">
      <w:start w:val="1"/>
      <w:numFmt w:val="decimal"/>
      <w:pStyle w:val="Style2"/>
      <w:lvlText w:val="%1."/>
      <w:lvlJc w:val="left"/>
      <w:pPr>
        <w:ind w:left="3905" w:hanging="360"/>
      </w:pPr>
      <w:rPr>
        <w:rFonts w:ascii="Times New Roman" w:hAnsi="Times New Roman" w:cs="Times New Roman" w:hint="default"/>
      </w:rPr>
    </w:lvl>
    <w:lvl w:ilvl="1">
      <w:start w:val="1"/>
      <w:numFmt w:val="decimal"/>
      <w:pStyle w:val="Style3"/>
      <w:isLgl/>
      <w:lvlText w:val="%1.%2."/>
      <w:lvlJc w:val="left"/>
      <w:pPr>
        <w:ind w:left="9149" w:hanging="360"/>
      </w:pPr>
      <w:rPr>
        <w:b w:val="0"/>
        <w:i w:val="0"/>
        <w:color w:val="auto"/>
      </w:rPr>
    </w:lvl>
    <w:lvl w:ilvl="2">
      <w:start w:val="1"/>
      <w:numFmt w:val="decimal"/>
      <w:pStyle w:val="Style5"/>
      <w:isLgl/>
      <w:lvlText w:val="%1.%2.%3."/>
      <w:lvlJc w:val="left"/>
      <w:pPr>
        <w:ind w:left="1080" w:hanging="720"/>
      </w:pPr>
      <w:rPr>
        <w:i w:val="0"/>
        <w:color w:val="auto"/>
      </w:rPr>
    </w:lvl>
    <w:lvl w:ilvl="3">
      <w:start w:val="1"/>
      <w:numFmt w:val="decimal"/>
      <w:isLgl/>
      <w:lvlText w:val="%1.%2.%3.%4."/>
      <w:lvlJc w:val="left"/>
      <w:pPr>
        <w:ind w:left="1080" w:hanging="720"/>
      </w:pPr>
    </w:lvl>
    <w:lvl w:ilvl="4">
      <w:start w:val="1"/>
      <w:numFmt w:val="decimal"/>
      <w:isLgl/>
      <w:lvlText w:val="%1.%2.%3.%4.%5."/>
      <w:lvlJc w:val="left"/>
      <w:pPr>
        <w:ind w:left="1080" w:hanging="720"/>
      </w:pPr>
    </w:lvl>
    <w:lvl w:ilvl="5">
      <w:start w:val="1"/>
      <w:numFmt w:val="decimal"/>
      <w:isLgl/>
      <w:lvlText w:val="%1.%2.%3.%4.%5.%6."/>
      <w:lvlJc w:val="left"/>
      <w:pPr>
        <w:ind w:left="1440" w:hanging="1080"/>
      </w:pPr>
    </w:lvl>
    <w:lvl w:ilvl="6">
      <w:start w:val="1"/>
      <w:numFmt w:val="decimal"/>
      <w:isLgl/>
      <w:lvlText w:val="%1.%2.%3.%4.%5.%6.%7."/>
      <w:lvlJc w:val="left"/>
      <w:pPr>
        <w:ind w:left="1440" w:hanging="1080"/>
      </w:pPr>
    </w:lvl>
    <w:lvl w:ilvl="7">
      <w:start w:val="1"/>
      <w:numFmt w:val="decimal"/>
      <w:isLgl/>
      <w:lvlText w:val="%1.%2.%3.%4.%5.%6.%7.%8."/>
      <w:lvlJc w:val="left"/>
      <w:pPr>
        <w:ind w:left="1800" w:hanging="1440"/>
      </w:pPr>
    </w:lvl>
    <w:lvl w:ilvl="8">
      <w:start w:val="1"/>
      <w:numFmt w:val="decimal"/>
      <w:isLgl/>
      <w:lvlText w:val="%1.%2.%3.%4.%5.%6.%7.%8.%9."/>
      <w:lvlJc w:val="left"/>
      <w:pPr>
        <w:ind w:left="1800" w:hanging="1440"/>
      </w:pPr>
    </w:lvl>
  </w:abstractNum>
  <w:abstractNum w:abstractNumId="4" w15:restartNumberingAfterBreak="0">
    <w:nsid w:val="42782D09"/>
    <w:multiLevelType w:val="multilevel"/>
    <w:tmpl w:val="8F7CEC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5A6E03BD"/>
    <w:multiLevelType w:val="hybridMultilevel"/>
    <w:tmpl w:val="0E0650A4"/>
    <w:lvl w:ilvl="0" w:tplc="FBB4EEAE">
      <w:start w:val="1"/>
      <w:numFmt w:val="bullet"/>
      <w:lvlText w:val="-"/>
      <w:lvlJc w:val="left"/>
      <w:pPr>
        <w:ind w:left="1429" w:hanging="360"/>
      </w:pPr>
      <w:rPr>
        <w:rFonts w:ascii="Simplified Arabic Fixed" w:hAnsi="Simplified Arabic Fixed" w:hint="default"/>
      </w:rPr>
    </w:lvl>
    <w:lvl w:ilvl="1" w:tplc="350A4316">
      <w:start w:val="1"/>
      <w:numFmt w:val="bullet"/>
      <w:lvlText w:val="o"/>
      <w:lvlJc w:val="left"/>
      <w:pPr>
        <w:ind w:left="2149" w:hanging="360"/>
      </w:pPr>
      <w:rPr>
        <w:rFonts w:ascii="Courier New" w:hAnsi="Courier New" w:cs="Courier New" w:hint="default"/>
      </w:rPr>
    </w:lvl>
    <w:lvl w:ilvl="2" w:tplc="F5A20978">
      <w:start w:val="1"/>
      <w:numFmt w:val="bullet"/>
      <w:lvlText w:val=""/>
      <w:lvlJc w:val="left"/>
      <w:pPr>
        <w:ind w:left="2869" w:hanging="360"/>
      </w:pPr>
      <w:rPr>
        <w:rFonts w:ascii="Wingdings" w:hAnsi="Wingdings" w:hint="default"/>
      </w:rPr>
    </w:lvl>
    <w:lvl w:ilvl="3" w:tplc="79A42FA4">
      <w:start w:val="1"/>
      <w:numFmt w:val="bullet"/>
      <w:lvlText w:val=""/>
      <w:lvlJc w:val="left"/>
      <w:pPr>
        <w:ind w:left="3589" w:hanging="360"/>
      </w:pPr>
      <w:rPr>
        <w:rFonts w:ascii="Symbol" w:hAnsi="Symbol" w:hint="default"/>
      </w:rPr>
    </w:lvl>
    <w:lvl w:ilvl="4" w:tplc="0C5C6EA0">
      <w:start w:val="1"/>
      <w:numFmt w:val="bullet"/>
      <w:lvlText w:val="o"/>
      <w:lvlJc w:val="left"/>
      <w:pPr>
        <w:ind w:left="4309" w:hanging="360"/>
      </w:pPr>
      <w:rPr>
        <w:rFonts w:ascii="Courier New" w:hAnsi="Courier New" w:cs="Courier New" w:hint="default"/>
      </w:rPr>
    </w:lvl>
    <w:lvl w:ilvl="5" w:tplc="478050A6">
      <w:start w:val="1"/>
      <w:numFmt w:val="bullet"/>
      <w:lvlText w:val=""/>
      <w:lvlJc w:val="left"/>
      <w:pPr>
        <w:ind w:left="5029" w:hanging="360"/>
      </w:pPr>
      <w:rPr>
        <w:rFonts w:ascii="Wingdings" w:hAnsi="Wingdings" w:hint="default"/>
      </w:rPr>
    </w:lvl>
    <w:lvl w:ilvl="6" w:tplc="54D863FA">
      <w:start w:val="1"/>
      <w:numFmt w:val="bullet"/>
      <w:lvlText w:val=""/>
      <w:lvlJc w:val="left"/>
      <w:pPr>
        <w:ind w:left="5749" w:hanging="360"/>
      </w:pPr>
      <w:rPr>
        <w:rFonts w:ascii="Symbol" w:hAnsi="Symbol" w:hint="default"/>
      </w:rPr>
    </w:lvl>
    <w:lvl w:ilvl="7" w:tplc="F8545A2A">
      <w:start w:val="1"/>
      <w:numFmt w:val="bullet"/>
      <w:lvlText w:val="o"/>
      <w:lvlJc w:val="left"/>
      <w:pPr>
        <w:ind w:left="6469" w:hanging="360"/>
      </w:pPr>
      <w:rPr>
        <w:rFonts w:ascii="Courier New" w:hAnsi="Courier New" w:cs="Courier New" w:hint="default"/>
      </w:rPr>
    </w:lvl>
    <w:lvl w:ilvl="8" w:tplc="5EB6FD48">
      <w:start w:val="1"/>
      <w:numFmt w:val="bullet"/>
      <w:lvlText w:val=""/>
      <w:lvlJc w:val="left"/>
      <w:pPr>
        <w:ind w:left="7189" w:hanging="360"/>
      </w:pPr>
      <w:rPr>
        <w:rFonts w:ascii="Wingdings" w:hAnsi="Wingdings" w:hint="default"/>
      </w:rPr>
    </w:lvl>
  </w:abstractNum>
  <w:abstractNum w:abstractNumId="6" w15:restartNumberingAfterBreak="0">
    <w:nsid w:val="5BC30036"/>
    <w:multiLevelType w:val="hybridMultilevel"/>
    <w:tmpl w:val="8848B56A"/>
    <w:lvl w:ilvl="0" w:tplc="56464C6E">
      <w:start w:val="1"/>
      <w:numFmt w:val="bullet"/>
      <w:lvlText w:val=""/>
      <w:lvlJc w:val="left"/>
      <w:pPr>
        <w:ind w:left="1069" w:hanging="360"/>
      </w:pPr>
      <w:rPr>
        <w:rFonts w:ascii="Symbol" w:hAnsi="Symbol" w:hint="default"/>
      </w:rPr>
    </w:lvl>
    <w:lvl w:ilvl="1" w:tplc="86807D0E">
      <w:start w:val="1"/>
      <w:numFmt w:val="lowerLetter"/>
      <w:lvlText w:val="%2."/>
      <w:lvlJc w:val="left"/>
      <w:pPr>
        <w:ind w:left="1789" w:hanging="360"/>
      </w:pPr>
    </w:lvl>
    <w:lvl w:ilvl="2" w:tplc="184EDAEA">
      <w:start w:val="1"/>
      <w:numFmt w:val="lowerRoman"/>
      <w:lvlText w:val="%3."/>
      <w:lvlJc w:val="right"/>
      <w:pPr>
        <w:ind w:left="2509" w:hanging="180"/>
      </w:pPr>
    </w:lvl>
    <w:lvl w:ilvl="3" w:tplc="FC0E3A1C">
      <w:start w:val="1"/>
      <w:numFmt w:val="decimal"/>
      <w:lvlText w:val="%4."/>
      <w:lvlJc w:val="left"/>
      <w:pPr>
        <w:ind w:left="3229" w:hanging="360"/>
      </w:pPr>
    </w:lvl>
    <w:lvl w:ilvl="4" w:tplc="D5FCDD96">
      <w:start w:val="1"/>
      <w:numFmt w:val="lowerLetter"/>
      <w:lvlText w:val="%5."/>
      <w:lvlJc w:val="left"/>
      <w:pPr>
        <w:ind w:left="3949" w:hanging="360"/>
      </w:pPr>
    </w:lvl>
    <w:lvl w:ilvl="5" w:tplc="7CA42AC0">
      <w:start w:val="1"/>
      <w:numFmt w:val="lowerRoman"/>
      <w:lvlText w:val="%6."/>
      <w:lvlJc w:val="right"/>
      <w:pPr>
        <w:ind w:left="4669" w:hanging="180"/>
      </w:pPr>
    </w:lvl>
    <w:lvl w:ilvl="6" w:tplc="7F5C846C">
      <w:start w:val="1"/>
      <w:numFmt w:val="decimal"/>
      <w:lvlText w:val="%7."/>
      <w:lvlJc w:val="left"/>
      <w:pPr>
        <w:ind w:left="5389" w:hanging="360"/>
      </w:pPr>
    </w:lvl>
    <w:lvl w:ilvl="7" w:tplc="AB04679E">
      <w:start w:val="1"/>
      <w:numFmt w:val="lowerLetter"/>
      <w:lvlText w:val="%8."/>
      <w:lvlJc w:val="left"/>
      <w:pPr>
        <w:ind w:left="6109" w:hanging="360"/>
      </w:pPr>
    </w:lvl>
    <w:lvl w:ilvl="8" w:tplc="7396B184">
      <w:start w:val="1"/>
      <w:numFmt w:val="lowerRoman"/>
      <w:lvlText w:val="%9."/>
      <w:lvlJc w:val="right"/>
      <w:pPr>
        <w:ind w:left="6829" w:hanging="180"/>
      </w:pPr>
    </w:lvl>
  </w:abstractNum>
  <w:abstractNum w:abstractNumId="7" w15:restartNumberingAfterBreak="0">
    <w:nsid w:val="6B710F7F"/>
    <w:multiLevelType w:val="hybridMultilevel"/>
    <w:tmpl w:val="4C46AC92"/>
    <w:styleLink w:val="1111112"/>
    <w:lvl w:ilvl="0" w:tplc="F5682508">
      <w:start w:val="1"/>
      <w:numFmt w:val="decimal"/>
      <w:pStyle w:val="1111112"/>
      <w:lvlText w:val="%1."/>
      <w:lvlJc w:val="left"/>
      <w:pPr>
        <w:tabs>
          <w:tab w:val="num" w:pos="1920"/>
        </w:tabs>
        <w:ind w:left="1920" w:hanging="360"/>
      </w:pPr>
      <w:rPr>
        <w:rFonts w:hint="default"/>
      </w:rPr>
    </w:lvl>
    <w:lvl w:ilvl="1" w:tplc="183613CA">
      <w:start w:val="1"/>
      <w:numFmt w:val="bullet"/>
      <w:lvlText w:val=""/>
      <w:lvlJc w:val="left"/>
      <w:pPr>
        <w:tabs>
          <w:tab w:val="num" w:pos="693"/>
        </w:tabs>
        <w:ind w:left="1980" w:hanging="360"/>
      </w:pPr>
      <w:rPr>
        <w:rFonts w:ascii="Symbol" w:hAnsi="Symbol" w:hint="default"/>
      </w:rPr>
    </w:lvl>
    <w:lvl w:ilvl="2" w:tplc="82D25AEA">
      <w:start w:val="1"/>
      <w:numFmt w:val="decimal"/>
      <w:lvlText w:val="%3)"/>
      <w:lvlJc w:val="left"/>
      <w:pPr>
        <w:tabs>
          <w:tab w:val="num" w:pos="2880"/>
        </w:tabs>
        <w:ind w:left="2880" w:hanging="360"/>
      </w:pPr>
      <w:rPr>
        <w:rFonts w:hint="default"/>
      </w:rPr>
    </w:lvl>
    <w:lvl w:ilvl="3" w:tplc="172E9806">
      <w:start w:val="1"/>
      <w:numFmt w:val="decimal"/>
      <w:lvlText w:val="%4."/>
      <w:lvlJc w:val="left"/>
      <w:pPr>
        <w:tabs>
          <w:tab w:val="num" w:pos="3420"/>
        </w:tabs>
        <w:ind w:left="3420" w:hanging="360"/>
      </w:pPr>
    </w:lvl>
    <w:lvl w:ilvl="4" w:tplc="C65EB03A">
      <w:start w:val="1"/>
      <w:numFmt w:val="lowerLetter"/>
      <w:lvlText w:val="%5."/>
      <w:lvlJc w:val="left"/>
      <w:pPr>
        <w:tabs>
          <w:tab w:val="num" w:pos="4140"/>
        </w:tabs>
        <w:ind w:left="4140" w:hanging="360"/>
      </w:pPr>
    </w:lvl>
    <w:lvl w:ilvl="5" w:tplc="23D4FF72">
      <w:start w:val="1"/>
      <w:numFmt w:val="lowerRoman"/>
      <w:lvlText w:val="%6."/>
      <w:lvlJc w:val="right"/>
      <w:pPr>
        <w:tabs>
          <w:tab w:val="num" w:pos="4860"/>
        </w:tabs>
        <w:ind w:left="4860" w:hanging="180"/>
      </w:pPr>
    </w:lvl>
    <w:lvl w:ilvl="6" w:tplc="80D4A4E8">
      <w:start w:val="1"/>
      <w:numFmt w:val="decimal"/>
      <w:lvlText w:val="%7."/>
      <w:lvlJc w:val="left"/>
      <w:pPr>
        <w:tabs>
          <w:tab w:val="num" w:pos="5580"/>
        </w:tabs>
        <w:ind w:left="5580" w:hanging="360"/>
      </w:pPr>
    </w:lvl>
    <w:lvl w:ilvl="7" w:tplc="0022715C">
      <w:start w:val="1"/>
      <w:numFmt w:val="lowerLetter"/>
      <w:lvlText w:val="%8."/>
      <w:lvlJc w:val="left"/>
      <w:pPr>
        <w:tabs>
          <w:tab w:val="num" w:pos="6300"/>
        </w:tabs>
        <w:ind w:left="6300" w:hanging="360"/>
      </w:pPr>
    </w:lvl>
    <w:lvl w:ilvl="8" w:tplc="430CB0DA">
      <w:start w:val="1"/>
      <w:numFmt w:val="lowerRoman"/>
      <w:lvlText w:val="%9."/>
      <w:lvlJc w:val="right"/>
      <w:pPr>
        <w:tabs>
          <w:tab w:val="num" w:pos="7020"/>
        </w:tabs>
        <w:ind w:left="7020" w:hanging="180"/>
      </w:pPr>
    </w:lvl>
  </w:abstractNum>
  <w:abstractNum w:abstractNumId="8" w15:restartNumberingAfterBreak="0">
    <w:nsid w:val="6F9037ED"/>
    <w:multiLevelType w:val="hybridMultilevel"/>
    <w:tmpl w:val="73E8EE36"/>
    <w:lvl w:ilvl="0" w:tplc="277C4184">
      <w:start w:val="1"/>
      <w:numFmt w:val="bullet"/>
      <w:lvlText w:val=""/>
      <w:lvlJc w:val="left"/>
      <w:pPr>
        <w:ind w:left="1429" w:hanging="360"/>
      </w:pPr>
      <w:rPr>
        <w:rFonts w:ascii="Symbol" w:hAnsi="Symbol" w:hint="default"/>
      </w:rPr>
    </w:lvl>
    <w:lvl w:ilvl="1" w:tplc="BE2645DC">
      <w:start w:val="1"/>
      <w:numFmt w:val="bullet"/>
      <w:lvlText w:val="o"/>
      <w:lvlJc w:val="left"/>
      <w:pPr>
        <w:ind w:left="2149" w:hanging="360"/>
      </w:pPr>
      <w:rPr>
        <w:rFonts w:ascii="Courier New" w:hAnsi="Courier New" w:cs="Courier New" w:hint="default"/>
      </w:rPr>
    </w:lvl>
    <w:lvl w:ilvl="2" w:tplc="928219A6">
      <w:start w:val="1"/>
      <w:numFmt w:val="bullet"/>
      <w:lvlText w:val=""/>
      <w:lvlJc w:val="left"/>
      <w:pPr>
        <w:ind w:left="2869" w:hanging="360"/>
      </w:pPr>
      <w:rPr>
        <w:rFonts w:ascii="Wingdings" w:hAnsi="Wingdings" w:hint="default"/>
      </w:rPr>
    </w:lvl>
    <w:lvl w:ilvl="3" w:tplc="6EECBBE4">
      <w:start w:val="1"/>
      <w:numFmt w:val="bullet"/>
      <w:lvlText w:val=""/>
      <w:lvlJc w:val="left"/>
      <w:pPr>
        <w:ind w:left="3589" w:hanging="360"/>
      </w:pPr>
      <w:rPr>
        <w:rFonts w:ascii="Symbol" w:hAnsi="Symbol" w:hint="default"/>
      </w:rPr>
    </w:lvl>
    <w:lvl w:ilvl="4" w:tplc="C79EB252">
      <w:start w:val="1"/>
      <w:numFmt w:val="bullet"/>
      <w:lvlText w:val="o"/>
      <w:lvlJc w:val="left"/>
      <w:pPr>
        <w:ind w:left="4309" w:hanging="360"/>
      </w:pPr>
      <w:rPr>
        <w:rFonts w:ascii="Courier New" w:hAnsi="Courier New" w:cs="Courier New" w:hint="default"/>
      </w:rPr>
    </w:lvl>
    <w:lvl w:ilvl="5" w:tplc="8BA47DFC">
      <w:start w:val="1"/>
      <w:numFmt w:val="bullet"/>
      <w:lvlText w:val=""/>
      <w:lvlJc w:val="left"/>
      <w:pPr>
        <w:ind w:left="5029" w:hanging="360"/>
      </w:pPr>
      <w:rPr>
        <w:rFonts w:ascii="Wingdings" w:hAnsi="Wingdings" w:hint="default"/>
      </w:rPr>
    </w:lvl>
    <w:lvl w:ilvl="6" w:tplc="CCEAD6A8">
      <w:start w:val="1"/>
      <w:numFmt w:val="bullet"/>
      <w:lvlText w:val=""/>
      <w:lvlJc w:val="left"/>
      <w:pPr>
        <w:ind w:left="5749" w:hanging="360"/>
      </w:pPr>
      <w:rPr>
        <w:rFonts w:ascii="Symbol" w:hAnsi="Symbol" w:hint="default"/>
      </w:rPr>
    </w:lvl>
    <w:lvl w:ilvl="7" w:tplc="8C8C6AFE">
      <w:start w:val="1"/>
      <w:numFmt w:val="bullet"/>
      <w:lvlText w:val="o"/>
      <w:lvlJc w:val="left"/>
      <w:pPr>
        <w:ind w:left="6469" w:hanging="360"/>
      </w:pPr>
      <w:rPr>
        <w:rFonts w:ascii="Courier New" w:hAnsi="Courier New" w:cs="Courier New" w:hint="default"/>
      </w:rPr>
    </w:lvl>
    <w:lvl w:ilvl="8" w:tplc="0E74F7A2">
      <w:start w:val="1"/>
      <w:numFmt w:val="bullet"/>
      <w:lvlText w:val=""/>
      <w:lvlJc w:val="left"/>
      <w:pPr>
        <w:ind w:left="7189" w:hanging="360"/>
      </w:pPr>
      <w:rPr>
        <w:rFonts w:ascii="Wingdings" w:hAnsi="Wingdings" w:hint="default"/>
      </w:rPr>
    </w:lvl>
  </w:abstractNum>
  <w:abstractNum w:abstractNumId="9" w15:restartNumberingAfterBreak="0">
    <w:nsid w:val="72435773"/>
    <w:multiLevelType w:val="hybridMultilevel"/>
    <w:tmpl w:val="3F52A548"/>
    <w:lvl w:ilvl="0" w:tplc="52668618">
      <w:start w:val="1"/>
      <w:numFmt w:val="bullet"/>
      <w:lvlText w:val=""/>
      <w:lvlJc w:val="left"/>
      <w:pPr>
        <w:ind w:left="720" w:hanging="360"/>
      </w:pPr>
      <w:rPr>
        <w:rFonts w:ascii="Symbol" w:hAnsi="Symbol" w:hint="default"/>
      </w:rPr>
    </w:lvl>
    <w:lvl w:ilvl="1" w:tplc="DA1E5086">
      <w:start w:val="1"/>
      <w:numFmt w:val="bullet"/>
      <w:lvlText w:val="o"/>
      <w:lvlJc w:val="left"/>
      <w:pPr>
        <w:ind w:left="1440" w:hanging="360"/>
      </w:pPr>
      <w:rPr>
        <w:rFonts w:ascii="Courier New" w:hAnsi="Courier New" w:cs="Courier New" w:hint="default"/>
      </w:rPr>
    </w:lvl>
    <w:lvl w:ilvl="2" w:tplc="B33A3950">
      <w:start w:val="1"/>
      <w:numFmt w:val="bullet"/>
      <w:lvlText w:val=""/>
      <w:lvlJc w:val="left"/>
      <w:pPr>
        <w:ind w:left="2160" w:hanging="360"/>
      </w:pPr>
      <w:rPr>
        <w:rFonts w:ascii="Wingdings" w:hAnsi="Wingdings" w:hint="default"/>
      </w:rPr>
    </w:lvl>
    <w:lvl w:ilvl="3" w:tplc="091E16A8">
      <w:start w:val="1"/>
      <w:numFmt w:val="bullet"/>
      <w:lvlText w:val=""/>
      <w:lvlJc w:val="left"/>
      <w:pPr>
        <w:ind w:left="2880" w:hanging="360"/>
      </w:pPr>
      <w:rPr>
        <w:rFonts w:ascii="Symbol" w:hAnsi="Symbol" w:hint="default"/>
      </w:rPr>
    </w:lvl>
    <w:lvl w:ilvl="4" w:tplc="AB8A4574">
      <w:start w:val="1"/>
      <w:numFmt w:val="bullet"/>
      <w:lvlText w:val="o"/>
      <w:lvlJc w:val="left"/>
      <w:pPr>
        <w:ind w:left="3600" w:hanging="360"/>
      </w:pPr>
      <w:rPr>
        <w:rFonts w:ascii="Courier New" w:hAnsi="Courier New" w:cs="Courier New" w:hint="default"/>
      </w:rPr>
    </w:lvl>
    <w:lvl w:ilvl="5" w:tplc="E24C207E">
      <w:start w:val="1"/>
      <w:numFmt w:val="bullet"/>
      <w:lvlText w:val=""/>
      <w:lvlJc w:val="left"/>
      <w:pPr>
        <w:ind w:left="4320" w:hanging="360"/>
      </w:pPr>
      <w:rPr>
        <w:rFonts w:ascii="Wingdings" w:hAnsi="Wingdings" w:hint="default"/>
      </w:rPr>
    </w:lvl>
    <w:lvl w:ilvl="6" w:tplc="0270E31C">
      <w:start w:val="1"/>
      <w:numFmt w:val="bullet"/>
      <w:lvlText w:val=""/>
      <w:lvlJc w:val="left"/>
      <w:pPr>
        <w:ind w:left="5040" w:hanging="360"/>
      </w:pPr>
      <w:rPr>
        <w:rFonts w:ascii="Symbol" w:hAnsi="Symbol" w:hint="default"/>
      </w:rPr>
    </w:lvl>
    <w:lvl w:ilvl="7" w:tplc="400C833A">
      <w:start w:val="1"/>
      <w:numFmt w:val="bullet"/>
      <w:lvlText w:val="o"/>
      <w:lvlJc w:val="left"/>
      <w:pPr>
        <w:ind w:left="5760" w:hanging="360"/>
      </w:pPr>
      <w:rPr>
        <w:rFonts w:ascii="Courier New" w:hAnsi="Courier New" w:cs="Courier New" w:hint="default"/>
      </w:rPr>
    </w:lvl>
    <w:lvl w:ilvl="8" w:tplc="A8286FD0">
      <w:start w:val="1"/>
      <w:numFmt w:val="bullet"/>
      <w:lvlText w:val=""/>
      <w:lvlJc w:val="left"/>
      <w:pPr>
        <w:ind w:left="6480" w:hanging="360"/>
      </w:pPr>
      <w:rPr>
        <w:rFonts w:ascii="Wingdings" w:hAnsi="Wingdings" w:hint="default"/>
      </w:rPr>
    </w:lvl>
  </w:abstractNum>
  <w:abstractNum w:abstractNumId="10" w15:restartNumberingAfterBreak="0">
    <w:nsid w:val="79C95B23"/>
    <w:multiLevelType w:val="hybridMultilevel"/>
    <w:tmpl w:val="4300EBAA"/>
    <w:lvl w:ilvl="0" w:tplc="6584EF94">
      <w:start w:val="1"/>
      <w:numFmt w:val="bullet"/>
      <w:lvlText w:val=""/>
      <w:lvlJc w:val="left"/>
      <w:pPr>
        <w:ind w:left="1069" w:hanging="360"/>
      </w:pPr>
      <w:rPr>
        <w:rFonts w:ascii="Symbol" w:hAnsi="Symbol" w:hint="default"/>
      </w:rPr>
    </w:lvl>
    <w:lvl w:ilvl="1" w:tplc="90BE4000">
      <w:start w:val="1"/>
      <w:numFmt w:val="lowerLetter"/>
      <w:lvlText w:val="%2."/>
      <w:lvlJc w:val="left"/>
      <w:pPr>
        <w:ind w:left="1789" w:hanging="360"/>
      </w:pPr>
    </w:lvl>
    <w:lvl w:ilvl="2" w:tplc="D07EEE02">
      <w:start w:val="1"/>
      <w:numFmt w:val="lowerRoman"/>
      <w:lvlText w:val="%3."/>
      <w:lvlJc w:val="right"/>
      <w:pPr>
        <w:ind w:left="2509" w:hanging="180"/>
      </w:pPr>
    </w:lvl>
    <w:lvl w:ilvl="3" w:tplc="8A2649E0">
      <w:start w:val="1"/>
      <w:numFmt w:val="decimal"/>
      <w:lvlText w:val="%4."/>
      <w:lvlJc w:val="left"/>
      <w:pPr>
        <w:ind w:left="3229" w:hanging="360"/>
      </w:pPr>
    </w:lvl>
    <w:lvl w:ilvl="4" w:tplc="644077EA">
      <w:start w:val="1"/>
      <w:numFmt w:val="lowerLetter"/>
      <w:lvlText w:val="%5."/>
      <w:lvlJc w:val="left"/>
      <w:pPr>
        <w:ind w:left="3949" w:hanging="360"/>
      </w:pPr>
    </w:lvl>
    <w:lvl w:ilvl="5" w:tplc="AF20D3CA">
      <w:start w:val="1"/>
      <w:numFmt w:val="lowerRoman"/>
      <w:lvlText w:val="%6."/>
      <w:lvlJc w:val="right"/>
      <w:pPr>
        <w:ind w:left="4669" w:hanging="180"/>
      </w:pPr>
    </w:lvl>
    <w:lvl w:ilvl="6" w:tplc="66508296">
      <w:start w:val="1"/>
      <w:numFmt w:val="decimal"/>
      <w:lvlText w:val="%7."/>
      <w:lvlJc w:val="left"/>
      <w:pPr>
        <w:ind w:left="5389" w:hanging="360"/>
      </w:pPr>
    </w:lvl>
    <w:lvl w:ilvl="7" w:tplc="1E5C1C44">
      <w:start w:val="1"/>
      <w:numFmt w:val="lowerLetter"/>
      <w:lvlText w:val="%8."/>
      <w:lvlJc w:val="left"/>
      <w:pPr>
        <w:ind w:left="6109" w:hanging="360"/>
      </w:pPr>
    </w:lvl>
    <w:lvl w:ilvl="8" w:tplc="AAB0CD20">
      <w:start w:val="1"/>
      <w:numFmt w:val="lowerRoman"/>
      <w:lvlText w:val="%9."/>
      <w:lvlJc w:val="right"/>
      <w:pPr>
        <w:ind w:left="6829" w:hanging="180"/>
      </w:pPr>
    </w:lvl>
  </w:abstractNum>
  <w:num w:numId="1">
    <w:abstractNumId w:val="4"/>
  </w:num>
  <w:num w:numId="2">
    <w:abstractNumId w:val="5"/>
  </w:num>
  <w:num w:numId="3">
    <w:abstractNumId w:val="2"/>
  </w:num>
  <w:num w:numId="4">
    <w:abstractNumId w:val="1"/>
  </w:num>
  <w:num w:numId="5">
    <w:abstractNumId w:val="7"/>
  </w:num>
  <w:num w:numId="6">
    <w:abstractNumId w:val="7"/>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0"/>
  </w:num>
  <w:num w:numId="8">
    <w:abstractNumId w:val="3"/>
  </w:num>
  <w:num w:numId="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9"/>
  </w:num>
  <w:num w:numId="11">
    <w:abstractNumId w:val="8"/>
  </w:num>
  <w:num w:numId="12">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7C80"/>
    <w:rsid w:val="0000443E"/>
    <w:rsid w:val="00025124"/>
    <w:rsid w:val="00025D56"/>
    <w:rsid w:val="000341D1"/>
    <w:rsid w:val="00047F1B"/>
    <w:rsid w:val="00053558"/>
    <w:rsid w:val="00060BDC"/>
    <w:rsid w:val="00067F4B"/>
    <w:rsid w:val="00087360"/>
    <w:rsid w:val="000A1C75"/>
    <w:rsid w:val="000A50B5"/>
    <w:rsid w:val="000B4E4A"/>
    <w:rsid w:val="000F4D83"/>
    <w:rsid w:val="001105C9"/>
    <w:rsid w:val="00121A1D"/>
    <w:rsid w:val="00123E37"/>
    <w:rsid w:val="00151F8D"/>
    <w:rsid w:val="001613C2"/>
    <w:rsid w:val="00183FF7"/>
    <w:rsid w:val="0019436B"/>
    <w:rsid w:val="00196813"/>
    <w:rsid w:val="0020114E"/>
    <w:rsid w:val="0020762C"/>
    <w:rsid w:val="0022005F"/>
    <w:rsid w:val="0022318C"/>
    <w:rsid w:val="002466AF"/>
    <w:rsid w:val="00262750"/>
    <w:rsid w:val="0026652B"/>
    <w:rsid w:val="00273DC4"/>
    <w:rsid w:val="002846CF"/>
    <w:rsid w:val="00285084"/>
    <w:rsid w:val="00294830"/>
    <w:rsid w:val="002A1FAB"/>
    <w:rsid w:val="002A2FB4"/>
    <w:rsid w:val="002B6EA4"/>
    <w:rsid w:val="002D0172"/>
    <w:rsid w:val="002F702B"/>
    <w:rsid w:val="00321D08"/>
    <w:rsid w:val="00331BD3"/>
    <w:rsid w:val="0033632B"/>
    <w:rsid w:val="003431DF"/>
    <w:rsid w:val="003442AD"/>
    <w:rsid w:val="00344E66"/>
    <w:rsid w:val="003659BD"/>
    <w:rsid w:val="003811D0"/>
    <w:rsid w:val="00382DF7"/>
    <w:rsid w:val="00385238"/>
    <w:rsid w:val="0039696B"/>
    <w:rsid w:val="003A4CDD"/>
    <w:rsid w:val="003B2706"/>
    <w:rsid w:val="003B531E"/>
    <w:rsid w:val="003C7121"/>
    <w:rsid w:val="003D2CCC"/>
    <w:rsid w:val="003D35ED"/>
    <w:rsid w:val="003E25D9"/>
    <w:rsid w:val="003E348B"/>
    <w:rsid w:val="00454048"/>
    <w:rsid w:val="00480245"/>
    <w:rsid w:val="004A12FE"/>
    <w:rsid w:val="004A345E"/>
    <w:rsid w:val="004B2712"/>
    <w:rsid w:val="004C130F"/>
    <w:rsid w:val="00521D86"/>
    <w:rsid w:val="00523A92"/>
    <w:rsid w:val="0052543A"/>
    <w:rsid w:val="00527914"/>
    <w:rsid w:val="0053745A"/>
    <w:rsid w:val="0053750C"/>
    <w:rsid w:val="00554EED"/>
    <w:rsid w:val="00557B6C"/>
    <w:rsid w:val="00557B85"/>
    <w:rsid w:val="00562998"/>
    <w:rsid w:val="00573868"/>
    <w:rsid w:val="00582AC4"/>
    <w:rsid w:val="005B73CD"/>
    <w:rsid w:val="005C0C16"/>
    <w:rsid w:val="005C12C5"/>
    <w:rsid w:val="005C5820"/>
    <w:rsid w:val="005E05D9"/>
    <w:rsid w:val="00600E71"/>
    <w:rsid w:val="006208D7"/>
    <w:rsid w:val="00627C57"/>
    <w:rsid w:val="00633872"/>
    <w:rsid w:val="0064368C"/>
    <w:rsid w:val="00645C30"/>
    <w:rsid w:val="00674561"/>
    <w:rsid w:val="00686895"/>
    <w:rsid w:val="00687987"/>
    <w:rsid w:val="006A344A"/>
    <w:rsid w:val="006A5218"/>
    <w:rsid w:val="006C2D9F"/>
    <w:rsid w:val="006F6EDF"/>
    <w:rsid w:val="007016C5"/>
    <w:rsid w:val="007055CD"/>
    <w:rsid w:val="007125BB"/>
    <w:rsid w:val="00716322"/>
    <w:rsid w:val="00726AE0"/>
    <w:rsid w:val="0073773C"/>
    <w:rsid w:val="00752210"/>
    <w:rsid w:val="0075404A"/>
    <w:rsid w:val="00754A45"/>
    <w:rsid w:val="007574FC"/>
    <w:rsid w:val="007613F8"/>
    <w:rsid w:val="00764B7F"/>
    <w:rsid w:val="0077432A"/>
    <w:rsid w:val="007B731A"/>
    <w:rsid w:val="007C17A0"/>
    <w:rsid w:val="007C5208"/>
    <w:rsid w:val="007C7508"/>
    <w:rsid w:val="007F205A"/>
    <w:rsid w:val="007F525D"/>
    <w:rsid w:val="00800083"/>
    <w:rsid w:val="00813968"/>
    <w:rsid w:val="00830349"/>
    <w:rsid w:val="00831E3E"/>
    <w:rsid w:val="0083317D"/>
    <w:rsid w:val="00854043"/>
    <w:rsid w:val="00871361"/>
    <w:rsid w:val="00887F70"/>
    <w:rsid w:val="0089727D"/>
    <w:rsid w:val="00905018"/>
    <w:rsid w:val="00910E0C"/>
    <w:rsid w:val="009121C0"/>
    <w:rsid w:val="00920D0B"/>
    <w:rsid w:val="0092125A"/>
    <w:rsid w:val="00932836"/>
    <w:rsid w:val="00933E31"/>
    <w:rsid w:val="00943441"/>
    <w:rsid w:val="009522B5"/>
    <w:rsid w:val="009652ED"/>
    <w:rsid w:val="00965BD0"/>
    <w:rsid w:val="00971238"/>
    <w:rsid w:val="00976064"/>
    <w:rsid w:val="009C3D00"/>
    <w:rsid w:val="009C678F"/>
    <w:rsid w:val="009D3248"/>
    <w:rsid w:val="009F3E44"/>
    <w:rsid w:val="00A06025"/>
    <w:rsid w:val="00A15AC4"/>
    <w:rsid w:val="00A2641F"/>
    <w:rsid w:val="00A32B34"/>
    <w:rsid w:val="00A54DC7"/>
    <w:rsid w:val="00A61885"/>
    <w:rsid w:val="00A63BD2"/>
    <w:rsid w:val="00A64F75"/>
    <w:rsid w:val="00A72241"/>
    <w:rsid w:val="00A73139"/>
    <w:rsid w:val="00A91706"/>
    <w:rsid w:val="00AA42F5"/>
    <w:rsid w:val="00AA4ECB"/>
    <w:rsid w:val="00AB140B"/>
    <w:rsid w:val="00AE64A1"/>
    <w:rsid w:val="00AF10D2"/>
    <w:rsid w:val="00AF25F6"/>
    <w:rsid w:val="00B02142"/>
    <w:rsid w:val="00B0313E"/>
    <w:rsid w:val="00B1041C"/>
    <w:rsid w:val="00B14FF2"/>
    <w:rsid w:val="00B51B05"/>
    <w:rsid w:val="00B57B38"/>
    <w:rsid w:val="00B60F61"/>
    <w:rsid w:val="00BB19F2"/>
    <w:rsid w:val="00BD257D"/>
    <w:rsid w:val="00BD26B6"/>
    <w:rsid w:val="00BD4F82"/>
    <w:rsid w:val="00BD6B17"/>
    <w:rsid w:val="00BF0ABA"/>
    <w:rsid w:val="00BF655E"/>
    <w:rsid w:val="00C13FFD"/>
    <w:rsid w:val="00C21A23"/>
    <w:rsid w:val="00C27272"/>
    <w:rsid w:val="00C37B73"/>
    <w:rsid w:val="00C57698"/>
    <w:rsid w:val="00C60116"/>
    <w:rsid w:val="00C60957"/>
    <w:rsid w:val="00C646CA"/>
    <w:rsid w:val="00C66949"/>
    <w:rsid w:val="00C813C7"/>
    <w:rsid w:val="00C81ED7"/>
    <w:rsid w:val="00C97A1F"/>
    <w:rsid w:val="00CA61BA"/>
    <w:rsid w:val="00CD79D2"/>
    <w:rsid w:val="00CE1DCD"/>
    <w:rsid w:val="00CE4D03"/>
    <w:rsid w:val="00D10C70"/>
    <w:rsid w:val="00D30E76"/>
    <w:rsid w:val="00D35524"/>
    <w:rsid w:val="00D41260"/>
    <w:rsid w:val="00D451ED"/>
    <w:rsid w:val="00D45AEC"/>
    <w:rsid w:val="00D46B1C"/>
    <w:rsid w:val="00D50FFA"/>
    <w:rsid w:val="00D939F2"/>
    <w:rsid w:val="00D956E2"/>
    <w:rsid w:val="00DA2390"/>
    <w:rsid w:val="00DB08A8"/>
    <w:rsid w:val="00DB1B08"/>
    <w:rsid w:val="00DC38F5"/>
    <w:rsid w:val="00DE7C80"/>
    <w:rsid w:val="00E34773"/>
    <w:rsid w:val="00E37815"/>
    <w:rsid w:val="00E41C38"/>
    <w:rsid w:val="00E61409"/>
    <w:rsid w:val="00E7303A"/>
    <w:rsid w:val="00E73074"/>
    <w:rsid w:val="00E737D3"/>
    <w:rsid w:val="00E87921"/>
    <w:rsid w:val="00EB0511"/>
    <w:rsid w:val="00ED1662"/>
    <w:rsid w:val="00F05152"/>
    <w:rsid w:val="00F56B38"/>
    <w:rsid w:val="00F65161"/>
    <w:rsid w:val="00F941A1"/>
    <w:rsid w:val="00FA2EBF"/>
    <w:rsid w:val="00FA5917"/>
    <w:rsid w:val="00FB0B4D"/>
    <w:rsid w:val="00FC5B56"/>
    <w:rsid w:val="00FE0BBF"/>
    <w:rsid w:val="00FF678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DD75EF9"/>
  <w15:docId w15:val="{9ED7A1F9-8E6C-47C1-975F-FB18028A50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87987"/>
  </w:style>
  <w:style w:type="paragraph" w:styleId="1">
    <w:name w:val="heading 1"/>
    <w:basedOn w:val="a"/>
    <w:next w:val="a"/>
    <w:link w:val="10"/>
    <w:qFormat/>
    <w:rsid w:val="00971238"/>
    <w:pPr>
      <w:keepNext/>
      <w:spacing w:after="0" w:line="240" w:lineRule="auto"/>
      <w:jc w:val="center"/>
      <w:outlineLvl w:val="0"/>
    </w:pPr>
    <w:rPr>
      <w:rFonts w:ascii="Times New Roman" w:eastAsia="Times New Roman" w:hAnsi="Times New Roman" w:cs="Times New Roman"/>
      <w:b/>
      <w:sz w:val="24"/>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nhideWhenUsed/>
    <w:rsid w:val="00FE0BBF"/>
    <w:rPr>
      <w:color w:val="0000FF" w:themeColor="hyperlink"/>
      <w:u w:val="single"/>
    </w:rPr>
  </w:style>
  <w:style w:type="paragraph" w:customStyle="1" w:styleId="ConsPlusNormal">
    <w:name w:val="ConsPlusNormal"/>
    <w:rsid w:val="00FE0BBF"/>
    <w:pPr>
      <w:widowControl w:val="0"/>
      <w:autoSpaceDE w:val="0"/>
      <w:autoSpaceDN w:val="0"/>
      <w:adjustRightInd w:val="0"/>
      <w:spacing w:after="0" w:line="240" w:lineRule="auto"/>
      <w:ind w:firstLine="720"/>
    </w:pPr>
    <w:rPr>
      <w:rFonts w:ascii="Arial" w:eastAsia="Times New Roman" w:hAnsi="Arial" w:cs="Arial"/>
      <w:sz w:val="18"/>
      <w:szCs w:val="18"/>
      <w:lang w:eastAsia="ru-RU"/>
    </w:rPr>
  </w:style>
  <w:style w:type="table" w:styleId="a4">
    <w:name w:val="Table Grid"/>
    <w:basedOn w:val="a1"/>
    <w:rsid w:val="005E05D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ody Text"/>
    <w:basedOn w:val="a"/>
    <w:link w:val="a6"/>
    <w:rsid w:val="00DB08A8"/>
    <w:pPr>
      <w:spacing w:after="120" w:line="240" w:lineRule="auto"/>
    </w:pPr>
    <w:rPr>
      <w:rFonts w:ascii="Arial" w:eastAsia="Times New Roman" w:hAnsi="Arial" w:cs="Times New Roman"/>
      <w:sz w:val="24"/>
      <w:szCs w:val="20"/>
      <w:lang w:eastAsia="ru-RU"/>
    </w:rPr>
  </w:style>
  <w:style w:type="character" w:customStyle="1" w:styleId="a6">
    <w:name w:val="Основной текст Знак"/>
    <w:basedOn w:val="a0"/>
    <w:link w:val="a5"/>
    <w:rsid w:val="00DB08A8"/>
    <w:rPr>
      <w:rFonts w:ascii="Arial" w:eastAsia="Times New Roman" w:hAnsi="Arial" w:cs="Times New Roman"/>
      <w:sz w:val="24"/>
      <w:szCs w:val="20"/>
      <w:lang w:eastAsia="ru-RU"/>
    </w:rPr>
  </w:style>
  <w:style w:type="paragraph" w:styleId="a7">
    <w:name w:val="List Paragraph"/>
    <w:aliases w:val="-Абзац списка,Use Case List Paragraph,Bullet Number,Figure_name,List Paragraph1,numbered,Bullet List,FooterText,Paragraphe de liste1,Bulletr List Paragraph,列出段落,列出段落1,List Paragraph2,List Paragraph21,Párrafo de lista1,Parágrafo da Lista1,UL"/>
    <w:basedOn w:val="a"/>
    <w:link w:val="a8"/>
    <w:uiPriority w:val="34"/>
    <w:qFormat/>
    <w:rsid w:val="00DB08A8"/>
    <w:pPr>
      <w:spacing w:after="0" w:line="240" w:lineRule="auto"/>
      <w:ind w:left="720"/>
      <w:contextualSpacing/>
    </w:pPr>
    <w:rPr>
      <w:rFonts w:ascii="Arial" w:eastAsia="Times New Roman" w:hAnsi="Arial" w:cs="Times New Roman"/>
      <w:sz w:val="24"/>
      <w:szCs w:val="20"/>
      <w:lang w:eastAsia="ru-RU"/>
    </w:rPr>
  </w:style>
  <w:style w:type="paragraph" w:styleId="a9">
    <w:name w:val="Balloon Text"/>
    <w:basedOn w:val="a"/>
    <w:link w:val="aa"/>
    <w:uiPriority w:val="99"/>
    <w:semiHidden/>
    <w:unhideWhenUsed/>
    <w:rsid w:val="0000443E"/>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00443E"/>
    <w:rPr>
      <w:rFonts w:ascii="Tahoma" w:hAnsi="Tahoma" w:cs="Tahoma"/>
      <w:sz w:val="16"/>
      <w:szCs w:val="16"/>
    </w:rPr>
  </w:style>
  <w:style w:type="paragraph" w:styleId="ab">
    <w:name w:val="header"/>
    <w:aliases w:val="ВерхКолонтитул"/>
    <w:basedOn w:val="a"/>
    <w:link w:val="ac"/>
    <w:uiPriority w:val="99"/>
    <w:unhideWhenUsed/>
    <w:rsid w:val="00D35524"/>
    <w:pPr>
      <w:tabs>
        <w:tab w:val="center" w:pos="4677"/>
        <w:tab w:val="right" w:pos="9355"/>
      </w:tabs>
      <w:spacing w:after="0" w:line="240" w:lineRule="auto"/>
    </w:pPr>
  </w:style>
  <w:style w:type="character" w:customStyle="1" w:styleId="ac">
    <w:name w:val="Верхний колонтитул Знак"/>
    <w:aliases w:val="ВерхКолонтитул Знак"/>
    <w:basedOn w:val="a0"/>
    <w:link w:val="ab"/>
    <w:uiPriority w:val="99"/>
    <w:rsid w:val="00D35524"/>
  </w:style>
  <w:style w:type="paragraph" w:styleId="ad">
    <w:name w:val="footer"/>
    <w:basedOn w:val="a"/>
    <w:link w:val="ae"/>
    <w:uiPriority w:val="99"/>
    <w:unhideWhenUsed/>
    <w:rsid w:val="00D35524"/>
    <w:pPr>
      <w:tabs>
        <w:tab w:val="center" w:pos="4677"/>
        <w:tab w:val="right" w:pos="9355"/>
      </w:tabs>
      <w:spacing w:after="0" w:line="240" w:lineRule="auto"/>
    </w:pPr>
  </w:style>
  <w:style w:type="character" w:customStyle="1" w:styleId="ae">
    <w:name w:val="Нижний колонтитул Знак"/>
    <w:basedOn w:val="a0"/>
    <w:link w:val="ad"/>
    <w:uiPriority w:val="99"/>
    <w:rsid w:val="00D35524"/>
  </w:style>
  <w:style w:type="character" w:customStyle="1" w:styleId="af">
    <w:name w:val="Основной текст_"/>
    <w:basedOn w:val="a0"/>
    <w:link w:val="7"/>
    <w:rsid w:val="006A5218"/>
    <w:rPr>
      <w:rFonts w:ascii="Times New Roman" w:eastAsia="Times New Roman" w:hAnsi="Times New Roman" w:cs="Times New Roman"/>
      <w:sz w:val="23"/>
      <w:szCs w:val="23"/>
      <w:shd w:val="clear" w:color="auto" w:fill="FFFFFF"/>
    </w:rPr>
  </w:style>
  <w:style w:type="character" w:customStyle="1" w:styleId="3">
    <w:name w:val="Основной текст (3)_"/>
    <w:basedOn w:val="a0"/>
    <w:link w:val="30"/>
    <w:rsid w:val="006A5218"/>
    <w:rPr>
      <w:rFonts w:ascii="Times New Roman" w:eastAsia="Times New Roman" w:hAnsi="Times New Roman" w:cs="Times New Roman"/>
      <w:sz w:val="27"/>
      <w:szCs w:val="27"/>
      <w:shd w:val="clear" w:color="auto" w:fill="FFFFFF"/>
    </w:rPr>
  </w:style>
  <w:style w:type="paragraph" w:customStyle="1" w:styleId="7">
    <w:name w:val="Основной текст7"/>
    <w:basedOn w:val="a"/>
    <w:link w:val="af"/>
    <w:rsid w:val="006A5218"/>
    <w:pPr>
      <w:shd w:val="clear" w:color="auto" w:fill="FFFFFF"/>
      <w:spacing w:before="1140" w:after="960" w:line="278" w:lineRule="exact"/>
    </w:pPr>
    <w:rPr>
      <w:rFonts w:ascii="Times New Roman" w:eastAsia="Times New Roman" w:hAnsi="Times New Roman" w:cs="Times New Roman"/>
      <w:sz w:val="23"/>
      <w:szCs w:val="23"/>
    </w:rPr>
  </w:style>
  <w:style w:type="paragraph" w:customStyle="1" w:styleId="30">
    <w:name w:val="Основной текст (3)"/>
    <w:basedOn w:val="a"/>
    <w:link w:val="3"/>
    <w:rsid w:val="006A5218"/>
    <w:pPr>
      <w:shd w:val="clear" w:color="auto" w:fill="FFFFFF"/>
      <w:spacing w:before="960" w:after="300" w:line="322" w:lineRule="exact"/>
      <w:jc w:val="both"/>
    </w:pPr>
    <w:rPr>
      <w:rFonts w:ascii="Times New Roman" w:eastAsia="Times New Roman" w:hAnsi="Times New Roman" w:cs="Times New Roman"/>
      <w:sz w:val="27"/>
      <w:szCs w:val="27"/>
    </w:rPr>
  </w:style>
  <w:style w:type="character" w:customStyle="1" w:styleId="4">
    <w:name w:val="Заголовок №4_"/>
    <w:basedOn w:val="a0"/>
    <w:link w:val="40"/>
    <w:rsid w:val="006A5218"/>
    <w:rPr>
      <w:rFonts w:ascii="Times New Roman" w:eastAsia="Times New Roman" w:hAnsi="Times New Roman" w:cs="Times New Roman"/>
      <w:shd w:val="clear" w:color="auto" w:fill="FFFFFF"/>
    </w:rPr>
  </w:style>
  <w:style w:type="character" w:customStyle="1" w:styleId="5">
    <w:name w:val="Основной текст (5)_"/>
    <w:basedOn w:val="a0"/>
    <w:link w:val="50"/>
    <w:rsid w:val="006A5218"/>
    <w:rPr>
      <w:rFonts w:ascii="Times New Roman" w:eastAsia="Times New Roman" w:hAnsi="Times New Roman" w:cs="Times New Roman"/>
      <w:sz w:val="23"/>
      <w:szCs w:val="23"/>
      <w:shd w:val="clear" w:color="auto" w:fill="FFFFFF"/>
    </w:rPr>
  </w:style>
  <w:style w:type="character" w:customStyle="1" w:styleId="51">
    <w:name w:val="Основной текст (5) + Не курсив"/>
    <w:basedOn w:val="5"/>
    <w:rsid w:val="006A5218"/>
    <w:rPr>
      <w:rFonts w:ascii="Times New Roman" w:eastAsia="Times New Roman" w:hAnsi="Times New Roman" w:cs="Times New Roman"/>
      <w:i/>
      <w:iCs/>
      <w:sz w:val="23"/>
      <w:szCs w:val="23"/>
      <w:shd w:val="clear" w:color="auto" w:fill="FFFFFF"/>
    </w:rPr>
  </w:style>
  <w:style w:type="character" w:customStyle="1" w:styleId="af0">
    <w:name w:val="Основной текст + Курсив"/>
    <w:basedOn w:val="af"/>
    <w:rsid w:val="006A5218"/>
    <w:rPr>
      <w:rFonts w:ascii="Times New Roman" w:eastAsia="Times New Roman" w:hAnsi="Times New Roman" w:cs="Times New Roman"/>
      <w:b w:val="0"/>
      <w:bCs w:val="0"/>
      <w:i/>
      <w:iCs/>
      <w:smallCaps w:val="0"/>
      <w:strike w:val="0"/>
      <w:spacing w:val="0"/>
      <w:sz w:val="23"/>
      <w:szCs w:val="23"/>
      <w:shd w:val="clear" w:color="auto" w:fill="FFFFFF"/>
    </w:rPr>
  </w:style>
  <w:style w:type="paragraph" w:customStyle="1" w:styleId="41">
    <w:name w:val="Основной текст4"/>
    <w:basedOn w:val="a"/>
    <w:rsid w:val="006A5218"/>
    <w:pPr>
      <w:shd w:val="clear" w:color="auto" w:fill="FFFFFF"/>
      <w:spacing w:before="540" w:after="660" w:line="0" w:lineRule="atLeast"/>
    </w:pPr>
    <w:rPr>
      <w:rFonts w:ascii="Times New Roman" w:eastAsia="Times New Roman" w:hAnsi="Times New Roman" w:cs="Times New Roman"/>
      <w:color w:val="000000"/>
      <w:sz w:val="23"/>
      <w:szCs w:val="23"/>
      <w:lang w:val="ru" w:eastAsia="ru-RU"/>
    </w:rPr>
  </w:style>
  <w:style w:type="paragraph" w:customStyle="1" w:styleId="40">
    <w:name w:val="Заголовок №4"/>
    <w:basedOn w:val="a"/>
    <w:link w:val="4"/>
    <w:rsid w:val="006A5218"/>
    <w:pPr>
      <w:shd w:val="clear" w:color="auto" w:fill="FFFFFF"/>
      <w:spacing w:before="600" w:after="600" w:line="0" w:lineRule="atLeast"/>
      <w:outlineLvl w:val="3"/>
    </w:pPr>
    <w:rPr>
      <w:rFonts w:ascii="Times New Roman" w:eastAsia="Times New Roman" w:hAnsi="Times New Roman" w:cs="Times New Roman"/>
    </w:rPr>
  </w:style>
  <w:style w:type="paragraph" w:customStyle="1" w:styleId="50">
    <w:name w:val="Основной текст (5)"/>
    <w:basedOn w:val="a"/>
    <w:link w:val="5"/>
    <w:rsid w:val="006A5218"/>
    <w:pPr>
      <w:shd w:val="clear" w:color="auto" w:fill="FFFFFF"/>
      <w:spacing w:before="600" w:after="0" w:line="274" w:lineRule="exact"/>
      <w:jc w:val="both"/>
    </w:pPr>
    <w:rPr>
      <w:rFonts w:ascii="Times New Roman" w:eastAsia="Times New Roman" w:hAnsi="Times New Roman" w:cs="Times New Roman"/>
      <w:sz w:val="23"/>
      <w:szCs w:val="23"/>
    </w:rPr>
  </w:style>
  <w:style w:type="paragraph" w:styleId="af1">
    <w:name w:val="Plain Text"/>
    <w:basedOn w:val="a"/>
    <w:link w:val="af2"/>
    <w:uiPriority w:val="99"/>
    <w:unhideWhenUsed/>
    <w:rsid w:val="009F3E44"/>
    <w:pPr>
      <w:spacing w:after="0" w:line="240" w:lineRule="auto"/>
    </w:pPr>
    <w:rPr>
      <w:rFonts w:ascii="Calibri" w:hAnsi="Calibri"/>
      <w:szCs w:val="21"/>
    </w:rPr>
  </w:style>
  <w:style w:type="character" w:customStyle="1" w:styleId="af2">
    <w:name w:val="Текст Знак"/>
    <w:basedOn w:val="a0"/>
    <w:link w:val="af1"/>
    <w:uiPriority w:val="99"/>
    <w:rsid w:val="009F3E44"/>
    <w:rPr>
      <w:rFonts w:ascii="Calibri" w:hAnsi="Calibri"/>
      <w:szCs w:val="21"/>
    </w:rPr>
  </w:style>
  <w:style w:type="paragraph" w:customStyle="1" w:styleId="af3">
    <w:name w:val="Список нум. СТП"/>
    <w:basedOn w:val="a"/>
    <w:rsid w:val="00976064"/>
    <w:pPr>
      <w:tabs>
        <w:tab w:val="num" w:pos="2160"/>
      </w:tabs>
      <w:autoSpaceDE w:val="0"/>
      <w:autoSpaceDN w:val="0"/>
      <w:spacing w:before="120" w:after="0" w:line="360" w:lineRule="auto"/>
      <w:jc w:val="both"/>
    </w:pPr>
    <w:rPr>
      <w:rFonts w:ascii="Times New Roman" w:eastAsia="Times New Roman" w:hAnsi="Times New Roman" w:cs="Times New Roman"/>
      <w:kern w:val="28"/>
      <w:sz w:val="24"/>
      <w:szCs w:val="24"/>
      <w:lang w:eastAsia="ru-RU"/>
    </w:rPr>
  </w:style>
  <w:style w:type="paragraph" w:styleId="af4">
    <w:name w:val="footnote text"/>
    <w:aliases w:val="Car"/>
    <w:basedOn w:val="a"/>
    <w:link w:val="11"/>
    <w:uiPriority w:val="99"/>
    <w:unhideWhenUsed/>
    <w:rsid w:val="00BB19F2"/>
    <w:pPr>
      <w:spacing w:after="0" w:line="240" w:lineRule="auto"/>
    </w:pPr>
    <w:rPr>
      <w:rFonts w:ascii="Times New Roman" w:eastAsia="Times New Roman" w:hAnsi="Times New Roman" w:cs="Times New Roman"/>
      <w:sz w:val="20"/>
      <w:szCs w:val="20"/>
      <w:lang w:eastAsia="ru-RU"/>
    </w:rPr>
  </w:style>
  <w:style w:type="character" w:customStyle="1" w:styleId="af5">
    <w:name w:val="Текст сноски Знак"/>
    <w:aliases w:val="Car Знак"/>
    <w:basedOn w:val="a0"/>
    <w:uiPriority w:val="99"/>
    <w:rsid w:val="00BB19F2"/>
    <w:rPr>
      <w:sz w:val="20"/>
      <w:szCs w:val="20"/>
    </w:rPr>
  </w:style>
  <w:style w:type="character" w:styleId="af6">
    <w:name w:val="footnote reference"/>
    <w:uiPriority w:val="99"/>
    <w:unhideWhenUsed/>
    <w:rsid w:val="00BB19F2"/>
    <w:rPr>
      <w:vertAlign w:val="superscript"/>
    </w:rPr>
  </w:style>
  <w:style w:type="character" w:customStyle="1" w:styleId="11">
    <w:name w:val="Текст сноски Знак1"/>
    <w:aliases w:val="Car Знак1"/>
    <w:basedOn w:val="a0"/>
    <w:link w:val="af4"/>
    <w:semiHidden/>
    <w:locked/>
    <w:rsid w:val="00BB19F2"/>
    <w:rPr>
      <w:rFonts w:ascii="Times New Roman" w:eastAsia="Times New Roman" w:hAnsi="Times New Roman" w:cs="Times New Roman"/>
      <w:sz w:val="20"/>
      <w:szCs w:val="20"/>
      <w:lang w:eastAsia="ru-RU"/>
    </w:rPr>
  </w:style>
  <w:style w:type="character" w:customStyle="1" w:styleId="FontStyle21">
    <w:name w:val="Font Style21"/>
    <w:basedOn w:val="a0"/>
    <w:uiPriority w:val="99"/>
    <w:rsid w:val="00BB19F2"/>
    <w:rPr>
      <w:rFonts w:ascii="Arial" w:hAnsi="Arial" w:cs="Arial"/>
      <w:sz w:val="16"/>
      <w:szCs w:val="16"/>
    </w:rPr>
  </w:style>
  <w:style w:type="paragraph" w:styleId="af7">
    <w:name w:val="Body Text Indent"/>
    <w:basedOn w:val="a"/>
    <w:link w:val="af8"/>
    <w:uiPriority w:val="99"/>
    <w:semiHidden/>
    <w:unhideWhenUsed/>
    <w:rsid w:val="00FF6782"/>
    <w:pPr>
      <w:spacing w:after="120"/>
      <w:ind w:left="283"/>
    </w:pPr>
  </w:style>
  <w:style w:type="character" w:customStyle="1" w:styleId="af8">
    <w:name w:val="Основной текст с отступом Знак"/>
    <w:basedOn w:val="a0"/>
    <w:link w:val="af7"/>
    <w:semiHidden/>
    <w:rsid w:val="00FF6782"/>
  </w:style>
  <w:style w:type="character" w:customStyle="1" w:styleId="FontStyle80">
    <w:name w:val="Font Style80"/>
    <w:rsid w:val="00FF6782"/>
    <w:rPr>
      <w:rFonts w:ascii="Times New Roman" w:hAnsi="Times New Roman" w:cs="Times New Roman" w:hint="default"/>
      <w:sz w:val="28"/>
      <w:szCs w:val="28"/>
    </w:rPr>
  </w:style>
  <w:style w:type="character" w:customStyle="1" w:styleId="af9">
    <w:name w:val="Подпись к таблице_"/>
    <w:basedOn w:val="a0"/>
    <w:link w:val="afa"/>
    <w:rsid w:val="00943441"/>
    <w:rPr>
      <w:rFonts w:ascii="Times New Roman" w:eastAsia="Times New Roman" w:hAnsi="Times New Roman" w:cs="Times New Roman"/>
      <w:sz w:val="23"/>
      <w:szCs w:val="23"/>
      <w:shd w:val="clear" w:color="auto" w:fill="FFFFFF"/>
    </w:rPr>
  </w:style>
  <w:style w:type="paragraph" w:customStyle="1" w:styleId="afa">
    <w:name w:val="Подпись к таблице"/>
    <w:basedOn w:val="a"/>
    <w:link w:val="af9"/>
    <w:rsid w:val="00943441"/>
    <w:pPr>
      <w:shd w:val="clear" w:color="auto" w:fill="FFFFFF"/>
      <w:spacing w:after="0" w:line="0" w:lineRule="atLeast"/>
    </w:pPr>
    <w:rPr>
      <w:rFonts w:ascii="Times New Roman" w:eastAsia="Times New Roman" w:hAnsi="Times New Roman" w:cs="Times New Roman"/>
      <w:sz w:val="23"/>
      <w:szCs w:val="23"/>
    </w:rPr>
  </w:style>
  <w:style w:type="character" w:customStyle="1" w:styleId="42">
    <w:name w:val="Основной текст (4)_"/>
    <w:basedOn w:val="a0"/>
    <w:link w:val="43"/>
    <w:rsid w:val="005C0C16"/>
    <w:rPr>
      <w:rFonts w:ascii="Times New Roman" w:eastAsia="Times New Roman" w:hAnsi="Times New Roman" w:cs="Times New Roman"/>
      <w:sz w:val="27"/>
      <w:szCs w:val="27"/>
      <w:shd w:val="clear" w:color="auto" w:fill="FFFFFF"/>
    </w:rPr>
  </w:style>
  <w:style w:type="paragraph" w:customStyle="1" w:styleId="43">
    <w:name w:val="Основной текст (4)"/>
    <w:basedOn w:val="a"/>
    <w:link w:val="42"/>
    <w:rsid w:val="005C0C16"/>
    <w:pPr>
      <w:shd w:val="clear" w:color="auto" w:fill="FFFFFF"/>
      <w:spacing w:before="960" w:after="0" w:line="643" w:lineRule="exact"/>
    </w:pPr>
    <w:rPr>
      <w:rFonts w:ascii="Times New Roman" w:eastAsia="Times New Roman" w:hAnsi="Times New Roman" w:cs="Times New Roman"/>
      <w:sz w:val="27"/>
      <w:szCs w:val="27"/>
    </w:rPr>
  </w:style>
  <w:style w:type="character" w:customStyle="1" w:styleId="10">
    <w:name w:val="Заголовок 1 Знак"/>
    <w:basedOn w:val="a0"/>
    <w:link w:val="1"/>
    <w:rsid w:val="00971238"/>
    <w:rPr>
      <w:rFonts w:ascii="Times New Roman" w:eastAsia="Times New Roman" w:hAnsi="Times New Roman" w:cs="Times New Roman"/>
      <w:b/>
      <w:sz w:val="24"/>
      <w:szCs w:val="20"/>
      <w:lang w:eastAsia="ru-RU"/>
    </w:rPr>
  </w:style>
  <w:style w:type="character" w:customStyle="1" w:styleId="afb">
    <w:name w:val="Подпись к картинке_"/>
    <w:basedOn w:val="a0"/>
    <w:link w:val="12"/>
    <w:rsid w:val="00971238"/>
    <w:rPr>
      <w:rFonts w:ascii="Franklin Gothic Heavy" w:eastAsia="Franklin Gothic Heavy" w:hAnsi="Franklin Gothic Heavy" w:cs="Franklin Gothic Heavy"/>
      <w:sz w:val="20"/>
      <w:szCs w:val="20"/>
      <w:shd w:val="clear" w:color="auto" w:fill="FFFFFF"/>
    </w:rPr>
  </w:style>
  <w:style w:type="character" w:customStyle="1" w:styleId="afc">
    <w:name w:val="Подпись к картинке"/>
    <w:basedOn w:val="afb"/>
    <w:rsid w:val="00971238"/>
    <w:rPr>
      <w:rFonts w:ascii="Franklin Gothic Heavy" w:eastAsia="Franklin Gothic Heavy" w:hAnsi="Franklin Gothic Heavy" w:cs="Franklin Gothic Heavy"/>
      <w:sz w:val="20"/>
      <w:szCs w:val="20"/>
      <w:shd w:val="clear" w:color="auto" w:fill="FFFFFF"/>
    </w:rPr>
  </w:style>
  <w:style w:type="character" w:customStyle="1" w:styleId="2">
    <w:name w:val="Основной текст (2)_"/>
    <w:basedOn w:val="a0"/>
    <w:link w:val="20"/>
    <w:rsid w:val="00971238"/>
    <w:rPr>
      <w:rFonts w:ascii="Times New Roman" w:eastAsia="Times New Roman" w:hAnsi="Times New Roman" w:cs="Times New Roman"/>
      <w:spacing w:val="-40"/>
      <w:sz w:val="50"/>
      <w:szCs w:val="50"/>
      <w:shd w:val="clear" w:color="auto" w:fill="FFFFFF"/>
    </w:rPr>
  </w:style>
  <w:style w:type="character" w:customStyle="1" w:styleId="13">
    <w:name w:val="Заголовок №1_"/>
    <w:basedOn w:val="a0"/>
    <w:link w:val="14"/>
    <w:rsid w:val="00971238"/>
    <w:rPr>
      <w:rFonts w:ascii="Franklin Gothic Heavy" w:eastAsia="Franklin Gothic Heavy" w:hAnsi="Franklin Gothic Heavy" w:cs="Franklin Gothic Heavy"/>
      <w:sz w:val="34"/>
      <w:szCs w:val="34"/>
      <w:shd w:val="clear" w:color="auto" w:fill="FFFFFF"/>
    </w:rPr>
  </w:style>
  <w:style w:type="character" w:customStyle="1" w:styleId="afd">
    <w:name w:val="Колонтитул_"/>
    <w:basedOn w:val="a0"/>
    <w:link w:val="afe"/>
    <w:rsid w:val="00971238"/>
    <w:rPr>
      <w:rFonts w:ascii="Times New Roman" w:eastAsia="Times New Roman" w:hAnsi="Times New Roman" w:cs="Times New Roman"/>
      <w:sz w:val="20"/>
      <w:szCs w:val="20"/>
      <w:shd w:val="clear" w:color="auto" w:fill="FFFFFF"/>
    </w:rPr>
  </w:style>
  <w:style w:type="character" w:customStyle="1" w:styleId="115pt">
    <w:name w:val="Колонтитул + 11;5 pt"/>
    <w:basedOn w:val="afd"/>
    <w:rsid w:val="00971238"/>
    <w:rPr>
      <w:rFonts w:ascii="Times New Roman" w:eastAsia="Times New Roman" w:hAnsi="Times New Roman" w:cs="Times New Roman"/>
      <w:spacing w:val="0"/>
      <w:sz w:val="23"/>
      <w:szCs w:val="23"/>
      <w:shd w:val="clear" w:color="auto" w:fill="FFFFFF"/>
    </w:rPr>
  </w:style>
  <w:style w:type="character" w:customStyle="1" w:styleId="70">
    <w:name w:val="Основной текст (7)_"/>
    <w:basedOn w:val="a0"/>
    <w:link w:val="71"/>
    <w:rsid w:val="00971238"/>
    <w:rPr>
      <w:spacing w:val="-10"/>
      <w:sz w:val="38"/>
      <w:szCs w:val="38"/>
      <w:shd w:val="clear" w:color="auto" w:fill="FFFFFF"/>
    </w:rPr>
  </w:style>
  <w:style w:type="character" w:customStyle="1" w:styleId="7TimesNewRoman115pt0pt">
    <w:name w:val="Основной текст (7) + Times New Roman;11;5 pt;Интервал 0 pt"/>
    <w:basedOn w:val="70"/>
    <w:rsid w:val="00971238"/>
    <w:rPr>
      <w:rFonts w:ascii="Times New Roman" w:eastAsia="Times New Roman" w:hAnsi="Times New Roman" w:cs="Times New Roman"/>
      <w:spacing w:val="0"/>
      <w:sz w:val="23"/>
      <w:szCs w:val="23"/>
      <w:shd w:val="clear" w:color="auto" w:fill="FFFFFF"/>
      <w:lang w:val="en-US"/>
    </w:rPr>
  </w:style>
  <w:style w:type="character" w:customStyle="1" w:styleId="72">
    <w:name w:val="Основной текст (7)"/>
    <w:basedOn w:val="70"/>
    <w:rsid w:val="00971238"/>
    <w:rPr>
      <w:spacing w:val="-10"/>
      <w:sz w:val="38"/>
      <w:szCs w:val="38"/>
      <w:shd w:val="clear" w:color="auto" w:fill="FFFFFF"/>
    </w:rPr>
  </w:style>
  <w:style w:type="character" w:customStyle="1" w:styleId="720">
    <w:name w:val="Основной текст (7)2"/>
    <w:basedOn w:val="70"/>
    <w:rsid w:val="00971238"/>
    <w:rPr>
      <w:spacing w:val="-10"/>
      <w:sz w:val="38"/>
      <w:szCs w:val="38"/>
      <w:u w:val="single"/>
      <w:shd w:val="clear" w:color="auto" w:fill="FFFFFF"/>
    </w:rPr>
  </w:style>
  <w:style w:type="character" w:customStyle="1" w:styleId="6">
    <w:name w:val="Основной текст (6)_"/>
    <w:basedOn w:val="a0"/>
    <w:link w:val="60"/>
    <w:rsid w:val="00971238"/>
    <w:rPr>
      <w:rFonts w:ascii="Times New Roman" w:eastAsia="Times New Roman" w:hAnsi="Times New Roman" w:cs="Times New Roman"/>
      <w:sz w:val="18"/>
      <w:szCs w:val="18"/>
      <w:shd w:val="clear" w:color="auto" w:fill="FFFFFF"/>
    </w:rPr>
  </w:style>
  <w:style w:type="character" w:customStyle="1" w:styleId="52">
    <w:name w:val="Основной текст (5)2"/>
    <w:basedOn w:val="5"/>
    <w:rsid w:val="00971238"/>
    <w:rPr>
      <w:rFonts w:ascii="Times New Roman" w:eastAsia="Times New Roman" w:hAnsi="Times New Roman" w:cs="Times New Roman"/>
      <w:b w:val="0"/>
      <w:bCs w:val="0"/>
      <w:i w:val="0"/>
      <w:iCs w:val="0"/>
      <w:smallCaps w:val="0"/>
      <w:strike w:val="0"/>
      <w:spacing w:val="0"/>
      <w:sz w:val="14"/>
      <w:szCs w:val="14"/>
      <w:shd w:val="clear" w:color="auto" w:fill="FFFFFF"/>
    </w:rPr>
  </w:style>
  <w:style w:type="character" w:customStyle="1" w:styleId="31">
    <w:name w:val="Заголовок №3_"/>
    <w:basedOn w:val="a0"/>
    <w:link w:val="32"/>
    <w:rsid w:val="00971238"/>
    <w:rPr>
      <w:rFonts w:ascii="Times New Roman" w:eastAsia="Times New Roman" w:hAnsi="Times New Roman" w:cs="Times New Roman"/>
      <w:sz w:val="23"/>
      <w:szCs w:val="23"/>
      <w:shd w:val="clear" w:color="auto" w:fill="FFFFFF"/>
    </w:rPr>
  </w:style>
  <w:style w:type="character" w:customStyle="1" w:styleId="aff">
    <w:name w:val="Оглавление_"/>
    <w:basedOn w:val="a0"/>
    <w:link w:val="aff0"/>
    <w:rsid w:val="00971238"/>
    <w:rPr>
      <w:rFonts w:ascii="Times New Roman" w:eastAsia="Times New Roman" w:hAnsi="Times New Roman" w:cs="Times New Roman"/>
      <w:sz w:val="23"/>
      <w:szCs w:val="23"/>
      <w:shd w:val="clear" w:color="auto" w:fill="FFFFFF"/>
    </w:rPr>
  </w:style>
  <w:style w:type="character" w:customStyle="1" w:styleId="aff1">
    <w:name w:val="Основной текст + Полужирный"/>
    <w:basedOn w:val="af"/>
    <w:rsid w:val="00971238"/>
    <w:rPr>
      <w:rFonts w:ascii="Times New Roman" w:eastAsia="Times New Roman" w:hAnsi="Times New Roman" w:cs="Times New Roman"/>
      <w:b/>
      <w:bCs/>
      <w:i w:val="0"/>
      <w:iCs w:val="0"/>
      <w:smallCaps w:val="0"/>
      <w:strike w:val="0"/>
      <w:spacing w:val="0"/>
      <w:sz w:val="23"/>
      <w:szCs w:val="23"/>
      <w:shd w:val="clear" w:color="auto" w:fill="FFFFFF"/>
    </w:rPr>
  </w:style>
  <w:style w:type="character" w:customStyle="1" w:styleId="61">
    <w:name w:val="Основной текст + Полужирный6"/>
    <w:basedOn w:val="af"/>
    <w:rsid w:val="00971238"/>
    <w:rPr>
      <w:rFonts w:ascii="Times New Roman" w:eastAsia="Times New Roman" w:hAnsi="Times New Roman" w:cs="Times New Roman"/>
      <w:b/>
      <w:bCs/>
      <w:i w:val="0"/>
      <w:iCs w:val="0"/>
      <w:smallCaps w:val="0"/>
      <w:strike w:val="0"/>
      <w:spacing w:val="0"/>
      <w:sz w:val="23"/>
      <w:szCs w:val="23"/>
      <w:shd w:val="clear" w:color="auto" w:fill="FFFFFF"/>
    </w:rPr>
  </w:style>
  <w:style w:type="character" w:customStyle="1" w:styleId="8">
    <w:name w:val="Основной текст (8)_"/>
    <w:basedOn w:val="a0"/>
    <w:link w:val="81"/>
    <w:rsid w:val="00971238"/>
    <w:rPr>
      <w:rFonts w:ascii="Times New Roman" w:eastAsia="Times New Roman" w:hAnsi="Times New Roman" w:cs="Times New Roman"/>
      <w:sz w:val="23"/>
      <w:szCs w:val="23"/>
      <w:shd w:val="clear" w:color="auto" w:fill="FFFFFF"/>
    </w:rPr>
  </w:style>
  <w:style w:type="character" w:customStyle="1" w:styleId="53">
    <w:name w:val="Основной текст + Полужирный5"/>
    <w:basedOn w:val="af"/>
    <w:rsid w:val="00971238"/>
    <w:rPr>
      <w:rFonts w:ascii="Times New Roman" w:eastAsia="Times New Roman" w:hAnsi="Times New Roman" w:cs="Times New Roman"/>
      <w:b/>
      <w:bCs/>
      <w:i w:val="0"/>
      <w:iCs w:val="0"/>
      <w:smallCaps w:val="0"/>
      <w:strike w:val="0"/>
      <w:spacing w:val="0"/>
      <w:sz w:val="23"/>
      <w:szCs w:val="23"/>
      <w:shd w:val="clear" w:color="auto" w:fill="FFFFFF"/>
    </w:rPr>
  </w:style>
  <w:style w:type="character" w:customStyle="1" w:styleId="9">
    <w:name w:val="Основной текст (9)_"/>
    <w:basedOn w:val="a0"/>
    <w:link w:val="91"/>
    <w:rsid w:val="00971238"/>
    <w:rPr>
      <w:rFonts w:ascii="Times New Roman" w:eastAsia="Times New Roman" w:hAnsi="Times New Roman" w:cs="Times New Roman"/>
      <w:sz w:val="23"/>
      <w:szCs w:val="23"/>
      <w:shd w:val="clear" w:color="auto" w:fill="FFFFFF"/>
    </w:rPr>
  </w:style>
  <w:style w:type="character" w:customStyle="1" w:styleId="90">
    <w:name w:val="Основной текст (9) + Не курсив"/>
    <w:basedOn w:val="9"/>
    <w:rsid w:val="00971238"/>
    <w:rPr>
      <w:rFonts w:ascii="Times New Roman" w:eastAsia="Times New Roman" w:hAnsi="Times New Roman" w:cs="Times New Roman"/>
      <w:i/>
      <w:iCs/>
      <w:sz w:val="23"/>
      <w:szCs w:val="23"/>
      <w:shd w:val="clear" w:color="auto" w:fill="FFFFFF"/>
    </w:rPr>
  </w:style>
  <w:style w:type="character" w:customStyle="1" w:styleId="92">
    <w:name w:val="Основной текст (9) + Полужирный;Не курсив"/>
    <w:basedOn w:val="9"/>
    <w:rsid w:val="00971238"/>
    <w:rPr>
      <w:rFonts w:ascii="Times New Roman" w:eastAsia="Times New Roman" w:hAnsi="Times New Roman" w:cs="Times New Roman"/>
      <w:b/>
      <w:bCs/>
      <w:i/>
      <w:iCs/>
      <w:sz w:val="23"/>
      <w:szCs w:val="23"/>
      <w:shd w:val="clear" w:color="auto" w:fill="FFFFFF"/>
    </w:rPr>
  </w:style>
  <w:style w:type="character" w:customStyle="1" w:styleId="675pt">
    <w:name w:val="Основной текст (6) + 7;5 pt;Курсив"/>
    <w:basedOn w:val="6"/>
    <w:rsid w:val="00971238"/>
    <w:rPr>
      <w:rFonts w:ascii="Times New Roman" w:eastAsia="Times New Roman" w:hAnsi="Times New Roman" w:cs="Times New Roman"/>
      <w:i/>
      <w:iCs/>
      <w:sz w:val="15"/>
      <w:szCs w:val="15"/>
      <w:shd w:val="clear" w:color="auto" w:fill="FFFFFF"/>
    </w:rPr>
  </w:style>
  <w:style w:type="character" w:customStyle="1" w:styleId="910">
    <w:name w:val="Основной текст (9) + Полужирный;Не курсив1"/>
    <w:basedOn w:val="9"/>
    <w:rsid w:val="00971238"/>
    <w:rPr>
      <w:rFonts w:ascii="Times New Roman" w:eastAsia="Times New Roman" w:hAnsi="Times New Roman" w:cs="Times New Roman"/>
      <w:b/>
      <w:bCs/>
      <w:i/>
      <w:iCs/>
      <w:sz w:val="23"/>
      <w:szCs w:val="23"/>
      <w:shd w:val="clear" w:color="auto" w:fill="FFFFFF"/>
    </w:rPr>
  </w:style>
  <w:style w:type="character" w:customStyle="1" w:styleId="910pt">
    <w:name w:val="Основной текст (9) + 10 pt;Полужирный;Не курсив"/>
    <w:basedOn w:val="9"/>
    <w:rsid w:val="00971238"/>
    <w:rPr>
      <w:rFonts w:ascii="Times New Roman" w:eastAsia="Times New Roman" w:hAnsi="Times New Roman" w:cs="Times New Roman"/>
      <w:b/>
      <w:bCs/>
      <w:i/>
      <w:iCs/>
      <w:sz w:val="20"/>
      <w:szCs w:val="20"/>
      <w:shd w:val="clear" w:color="auto" w:fill="FFFFFF"/>
    </w:rPr>
  </w:style>
  <w:style w:type="character" w:customStyle="1" w:styleId="910pt2">
    <w:name w:val="Основной текст (9) + 10 pt;Полужирный;Не курсив2"/>
    <w:basedOn w:val="9"/>
    <w:rsid w:val="00971238"/>
    <w:rPr>
      <w:rFonts w:ascii="Times New Roman" w:eastAsia="Times New Roman" w:hAnsi="Times New Roman" w:cs="Times New Roman"/>
      <w:b/>
      <w:bCs/>
      <w:i/>
      <w:iCs/>
      <w:sz w:val="20"/>
      <w:szCs w:val="20"/>
      <w:u w:val="single"/>
      <w:shd w:val="clear" w:color="auto" w:fill="FFFFFF"/>
      <w:lang w:val="en-US"/>
    </w:rPr>
  </w:style>
  <w:style w:type="character" w:customStyle="1" w:styleId="910pt1">
    <w:name w:val="Основной текст (9) + 10 pt;Полужирный;Не курсив1"/>
    <w:basedOn w:val="9"/>
    <w:rsid w:val="00971238"/>
    <w:rPr>
      <w:rFonts w:ascii="Times New Roman" w:eastAsia="Times New Roman" w:hAnsi="Times New Roman" w:cs="Times New Roman"/>
      <w:b/>
      <w:bCs/>
      <w:i/>
      <w:iCs/>
      <w:sz w:val="20"/>
      <w:szCs w:val="20"/>
      <w:shd w:val="clear" w:color="auto" w:fill="FFFFFF"/>
    </w:rPr>
  </w:style>
  <w:style w:type="character" w:customStyle="1" w:styleId="93">
    <w:name w:val="Основной текст (9) + Не курсив3"/>
    <w:basedOn w:val="9"/>
    <w:rsid w:val="00971238"/>
    <w:rPr>
      <w:rFonts w:ascii="Times New Roman" w:eastAsia="Times New Roman" w:hAnsi="Times New Roman" w:cs="Times New Roman"/>
      <w:i/>
      <w:iCs/>
      <w:sz w:val="23"/>
      <w:szCs w:val="23"/>
      <w:shd w:val="clear" w:color="auto" w:fill="FFFFFF"/>
    </w:rPr>
  </w:style>
  <w:style w:type="character" w:customStyle="1" w:styleId="15">
    <w:name w:val="Основной текст1"/>
    <w:basedOn w:val="af"/>
    <w:rsid w:val="00971238"/>
    <w:rPr>
      <w:rFonts w:ascii="Times New Roman" w:eastAsia="Times New Roman" w:hAnsi="Times New Roman" w:cs="Times New Roman"/>
      <w:b w:val="0"/>
      <w:bCs w:val="0"/>
      <w:i w:val="0"/>
      <w:iCs w:val="0"/>
      <w:smallCaps w:val="0"/>
      <w:strike w:val="0"/>
      <w:spacing w:val="0"/>
      <w:sz w:val="23"/>
      <w:szCs w:val="23"/>
      <w:shd w:val="clear" w:color="auto" w:fill="FFFFFF"/>
    </w:rPr>
  </w:style>
  <w:style w:type="character" w:customStyle="1" w:styleId="-1pt">
    <w:name w:val="Основной текст + Интервал -1 pt"/>
    <w:basedOn w:val="af"/>
    <w:rsid w:val="00971238"/>
    <w:rPr>
      <w:rFonts w:ascii="Times New Roman" w:eastAsia="Times New Roman" w:hAnsi="Times New Roman" w:cs="Times New Roman"/>
      <w:b w:val="0"/>
      <w:bCs w:val="0"/>
      <w:i w:val="0"/>
      <w:iCs w:val="0"/>
      <w:smallCaps w:val="0"/>
      <w:strike w:val="0"/>
      <w:spacing w:val="-20"/>
      <w:sz w:val="23"/>
      <w:szCs w:val="23"/>
      <w:shd w:val="clear" w:color="auto" w:fill="FFFFFF"/>
    </w:rPr>
  </w:style>
  <w:style w:type="character" w:customStyle="1" w:styleId="-1pt3">
    <w:name w:val="Основной текст + Интервал -1 pt3"/>
    <w:basedOn w:val="af"/>
    <w:rsid w:val="00971238"/>
    <w:rPr>
      <w:rFonts w:ascii="Times New Roman" w:eastAsia="Times New Roman" w:hAnsi="Times New Roman" w:cs="Times New Roman"/>
      <w:b w:val="0"/>
      <w:bCs w:val="0"/>
      <w:i w:val="0"/>
      <w:iCs w:val="0"/>
      <w:smallCaps w:val="0"/>
      <w:strike w:val="0"/>
      <w:spacing w:val="-20"/>
      <w:sz w:val="23"/>
      <w:szCs w:val="23"/>
      <w:u w:val="single"/>
      <w:shd w:val="clear" w:color="auto" w:fill="FFFFFF"/>
      <w:lang w:val="en-US"/>
    </w:rPr>
  </w:style>
  <w:style w:type="character" w:customStyle="1" w:styleId="-1pt2">
    <w:name w:val="Основной текст + Интервал -1 pt2"/>
    <w:basedOn w:val="af"/>
    <w:rsid w:val="00971238"/>
    <w:rPr>
      <w:rFonts w:ascii="Times New Roman" w:eastAsia="Times New Roman" w:hAnsi="Times New Roman" w:cs="Times New Roman"/>
      <w:b w:val="0"/>
      <w:bCs w:val="0"/>
      <w:i w:val="0"/>
      <w:iCs w:val="0"/>
      <w:smallCaps w:val="0"/>
      <w:strike w:val="0"/>
      <w:spacing w:val="-20"/>
      <w:sz w:val="23"/>
      <w:szCs w:val="23"/>
      <w:shd w:val="clear" w:color="auto" w:fill="FFFFFF"/>
    </w:rPr>
  </w:style>
  <w:style w:type="character" w:customStyle="1" w:styleId="44">
    <w:name w:val="Основной текст + Полужирный4"/>
    <w:basedOn w:val="af"/>
    <w:rsid w:val="00971238"/>
    <w:rPr>
      <w:rFonts w:ascii="Times New Roman" w:eastAsia="Times New Roman" w:hAnsi="Times New Roman" w:cs="Times New Roman"/>
      <w:b/>
      <w:bCs/>
      <w:i w:val="0"/>
      <w:iCs w:val="0"/>
      <w:smallCaps w:val="0"/>
      <w:strike w:val="0"/>
      <w:spacing w:val="0"/>
      <w:sz w:val="23"/>
      <w:szCs w:val="23"/>
      <w:shd w:val="clear" w:color="auto" w:fill="FFFFFF"/>
    </w:rPr>
  </w:style>
  <w:style w:type="character" w:customStyle="1" w:styleId="33">
    <w:name w:val="Заголовок №3 + Не полужирный"/>
    <w:basedOn w:val="31"/>
    <w:rsid w:val="00971238"/>
    <w:rPr>
      <w:rFonts w:ascii="Times New Roman" w:eastAsia="Times New Roman" w:hAnsi="Times New Roman" w:cs="Times New Roman"/>
      <w:b/>
      <w:bCs/>
      <w:spacing w:val="0"/>
      <w:sz w:val="23"/>
      <w:szCs w:val="23"/>
      <w:shd w:val="clear" w:color="auto" w:fill="FFFFFF"/>
    </w:rPr>
  </w:style>
  <w:style w:type="character" w:customStyle="1" w:styleId="80">
    <w:name w:val="Основной текст (8) + Не полужирный"/>
    <w:basedOn w:val="8"/>
    <w:rsid w:val="00971238"/>
    <w:rPr>
      <w:rFonts w:ascii="Times New Roman" w:eastAsia="Times New Roman" w:hAnsi="Times New Roman" w:cs="Times New Roman"/>
      <w:b/>
      <w:bCs/>
      <w:spacing w:val="0"/>
      <w:sz w:val="23"/>
      <w:szCs w:val="23"/>
      <w:shd w:val="clear" w:color="auto" w:fill="FFFFFF"/>
    </w:rPr>
  </w:style>
  <w:style w:type="character" w:customStyle="1" w:styleId="110">
    <w:name w:val="Основной текст (11)_"/>
    <w:basedOn w:val="a0"/>
    <w:link w:val="111"/>
    <w:rsid w:val="00971238"/>
    <w:rPr>
      <w:sz w:val="23"/>
      <w:szCs w:val="23"/>
      <w:shd w:val="clear" w:color="auto" w:fill="FFFFFF"/>
    </w:rPr>
  </w:style>
  <w:style w:type="character" w:customStyle="1" w:styleId="100">
    <w:name w:val="Основной текст (10)_"/>
    <w:basedOn w:val="a0"/>
    <w:link w:val="101"/>
    <w:rsid w:val="00971238"/>
    <w:rPr>
      <w:rFonts w:ascii="Times New Roman" w:eastAsia="Times New Roman" w:hAnsi="Times New Roman" w:cs="Times New Roman"/>
      <w:sz w:val="20"/>
      <w:szCs w:val="20"/>
      <w:shd w:val="clear" w:color="auto" w:fill="FFFFFF"/>
    </w:rPr>
  </w:style>
  <w:style w:type="character" w:customStyle="1" w:styleId="21">
    <w:name w:val="Подпись к таблице (2)_"/>
    <w:basedOn w:val="a0"/>
    <w:link w:val="22"/>
    <w:rsid w:val="00971238"/>
    <w:rPr>
      <w:rFonts w:ascii="Times New Roman" w:eastAsia="Times New Roman" w:hAnsi="Times New Roman" w:cs="Times New Roman"/>
      <w:sz w:val="23"/>
      <w:szCs w:val="23"/>
      <w:shd w:val="clear" w:color="auto" w:fill="FFFFFF"/>
    </w:rPr>
  </w:style>
  <w:style w:type="character" w:customStyle="1" w:styleId="23">
    <w:name w:val="Подпись к таблице (2) + Не курсив"/>
    <w:basedOn w:val="21"/>
    <w:rsid w:val="00971238"/>
    <w:rPr>
      <w:rFonts w:ascii="Times New Roman" w:eastAsia="Times New Roman" w:hAnsi="Times New Roman" w:cs="Times New Roman"/>
      <w:i/>
      <w:iCs/>
      <w:sz w:val="23"/>
      <w:szCs w:val="23"/>
      <w:shd w:val="clear" w:color="auto" w:fill="FFFFFF"/>
    </w:rPr>
  </w:style>
  <w:style w:type="character" w:customStyle="1" w:styleId="120">
    <w:name w:val="Основной текст (12)_"/>
    <w:basedOn w:val="a0"/>
    <w:link w:val="121"/>
    <w:rsid w:val="00971238"/>
    <w:rPr>
      <w:rFonts w:ascii="Times New Roman" w:eastAsia="Times New Roman" w:hAnsi="Times New Roman" w:cs="Times New Roman"/>
      <w:sz w:val="15"/>
      <w:szCs w:val="15"/>
      <w:shd w:val="clear" w:color="auto" w:fill="FFFFFF"/>
    </w:rPr>
  </w:style>
  <w:style w:type="character" w:customStyle="1" w:styleId="140">
    <w:name w:val="Основной текст (14)_"/>
    <w:basedOn w:val="a0"/>
    <w:link w:val="141"/>
    <w:rsid w:val="00971238"/>
    <w:rPr>
      <w:sz w:val="16"/>
      <w:szCs w:val="16"/>
      <w:shd w:val="clear" w:color="auto" w:fill="FFFFFF"/>
    </w:rPr>
  </w:style>
  <w:style w:type="character" w:customStyle="1" w:styleId="130">
    <w:name w:val="Основной текст (13)_"/>
    <w:basedOn w:val="a0"/>
    <w:link w:val="131"/>
    <w:rsid w:val="00971238"/>
    <w:rPr>
      <w:rFonts w:ascii="SimSun" w:eastAsia="SimSun" w:hAnsi="SimSun" w:cs="SimSun"/>
      <w:sz w:val="14"/>
      <w:szCs w:val="14"/>
      <w:shd w:val="clear" w:color="auto" w:fill="FFFFFF"/>
    </w:rPr>
  </w:style>
  <w:style w:type="character" w:customStyle="1" w:styleId="94">
    <w:name w:val="Основной текст (9)"/>
    <w:basedOn w:val="9"/>
    <w:rsid w:val="00971238"/>
    <w:rPr>
      <w:rFonts w:ascii="Times New Roman" w:eastAsia="Times New Roman" w:hAnsi="Times New Roman" w:cs="Times New Roman"/>
      <w:sz w:val="23"/>
      <w:szCs w:val="23"/>
      <w:shd w:val="clear" w:color="auto" w:fill="FFFFFF"/>
    </w:rPr>
  </w:style>
  <w:style w:type="character" w:customStyle="1" w:styleId="9ArialUnicodeMS19pt0pt">
    <w:name w:val="Основной текст (9) + Arial Unicode MS;19 pt;Интервал 0 pt"/>
    <w:basedOn w:val="9"/>
    <w:rsid w:val="00971238"/>
    <w:rPr>
      <w:rFonts w:ascii="Arial Unicode MS" w:eastAsia="Arial Unicode MS" w:hAnsi="Arial Unicode MS" w:cs="Arial Unicode MS"/>
      <w:spacing w:val="-10"/>
      <w:sz w:val="38"/>
      <w:szCs w:val="38"/>
      <w:u w:val="single"/>
      <w:shd w:val="clear" w:color="auto" w:fill="FFFFFF"/>
    </w:rPr>
  </w:style>
  <w:style w:type="character" w:customStyle="1" w:styleId="930">
    <w:name w:val="Основной текст (9)3"/>
    <w:basedOn w:val="9"/>
    <w:rsid w:val="00971238"/>
    <w:rPr>
      <w:rFonts w:ascii="Times New Roman" w:eastAsia="Times New Roman" w:hAnsi="Times New Roman" w:cs="Times New Roman"/>
      <w:sz w:val="23"/>
      <w:szCs w:val="23"/>
      <w:u w:val="single"/>
      <w:shd w:val="clear" w:color="auto" w:fill="FFFFFF"/>
    </w:rPr>
  </w:style>
  <w:style w:type="character" w:customStyle="1" w:styleId="33pt">
    <w:name w:val="Заголовок №3 + Интервал 3 pt"/>
    <w:basedOn w:val="31"/>
    <w:rsid w:val="00971238"/>
    <w:rPr>
      <w:rFonts w:ascii="Times New Roman" w:eastAsia="Times New Roman" w:hAnsi="Times New Roman" w:cs="Times New Roman"/>
      <w:spacing w:val="60"/>
      <w:sz w:val="23"/>
      <w:szCs w:val="23"/>
      <w:shd w:val="clear" w:color="auto" w:fill="FFFFFF"/>
    </w:rPr>
  </w:style>
  <w:style w:type="character" w:customStyle="1" w:styleId="aff2">
    <w:name w:val="Основной текст + Полужирный;Курсив"/>
    <w:basedOn w:val="af"/>
    <w:rsid w:val="00971238"/>
    <w:rPr>
      <w:rFonts w:ascii="Times New Roman" w:eastAsia="Times New Roman" w:hAnsi="Times New Roman" w:cs="Times New Roman"/>
      <w:b/>
      <w:bCs/>
      <w:i/>
      <w:iCs/>
      <w:smallCaps w:val="0"/>
      <w:strike w:val="0"/>
      <w:spacing w:val="0"/>
      <w:sz w:val="23"/>
      <w:szCs w:val="23"/>
      <w:shd w:val="clear" w:color="auto" w:fill="FFFFFF"/>
    </w:rPr>
  </w:style>
  <w:style w:type="character" w:customStyle="1" w:styleId="95">
    <w:name w:val="Основной текст (9) + Полужирный"/>
    <w:basedOn w:val="9"/>
    <w:rsid w:val="00971238"/>
    <w:rPr>
      <w:rFonts w:ascii="Times New Roman" w:eastAsia="Times New Roman" w:hAnsi="Times New Roman" w:cs="Times New Roman"/>
      <w:b/>
      <w:bCs/>
      <w:sz w:val="23"/>
      <w:szCs w:val="23"/>
      <w:shd w:val="clear" w:color="auto" w:fill="FFFFFF"/>
    </w:rPr>
  </w:style>
  <w:style w:type="character" w:customStyle="1" w:styleId="920">
    <w:name w:val="Основной текст (9) + Не курсив2"/>
    <w:basedOn w:val="9"/>
    <w:rsid w:val="00971238"/>
    <w:rPr>
      <w:rFonts w:ascii="Times New Roman" w:eastAsia="Times New Roman" w:hAnsi="Times New Roman" w:cs="Times New Roman"/>
      <w:i/>
      <w:iCs/>
      <w:sz w:val="23"/>
      <w:szCs w:val="23"/>
      <w:shd w:val="clear" w:color="auto" w:fill="FFFFFF"/>
    </w:rPr>
  </w:style>
  <w:style w:type="character" w:customStyle="1" w:styleId="24">
    <w:name w:val="Основной текст + Курсив2"/>
    <w:basedOn w:val="af"/>
    <w:rsid w:val="00971238"/>
    <w:rPr>
      <w:rFonts w:ascii="Times New Roman" w:eastAsia="Times New Roman" w:hAnsi="Times New Roman" w:cs="Times New Roman"/>
      <w:b w:val="0"/>
      <w:bCs w:val="0"/>
      <w:i/>
      <w:iCs/>
      <w:smallCaps w:val="0"/>
      <w:strike w:val="0"/>
      <w:spacing w:val="0"/>
      <w:sz w:val="23"/>
      <w:szCs w:val="23"/>
      <w:shd w:val="clear" w:color="auto" w:fill="FFFFFF"/>
    </w:rPr>
  </w:style>
  <w:style w:type="character" w:customStyle="1" w:styleId="16">
    <w:name w:val="Основной текст + Полужирный;Курсив1"/>
    <w:basedOn w:val="af"/>
    <w:rsid w:val="00971238"/>
    <w:rPr>
      <w:rFonts w:ascii="Times New Roman" w:eastAsia="Times New Roman" w:hAnsi="Times New Roman" w:cs="Times New Roman"/>
      <w:b/>
      <w:bCs/>
      <w:i/>
      <w:iCs/>
      <w:smallCaps w:val="0"/>
      <w:strike w:val="0"/>
      <w:spacing w:val="0"/>
      <w:sz w:val="23"/>
      <w:szCs w:val="23"/>
      <w:shd w:val="clear" w:color="auto" w:fill="FFFFFF"/>
    </w:rPr>
  </w:style>
  <w:style w:type="character" w:customStyle="1" w:styleId="34">
    <w:name w:val="Основной текст + Полужирный3"/>
    <w:basedOn w:val="af"/>
    <w:rsid w:val="00971238"/>
    <w:rPr>
      <w:rFonts w:ascii="Times New Roman" w:eastAsia="Times New Roman" w:hAnsi="Times New Roman" w:cs="Times New Roman"/>
      <w:b/>
      <w:bCs/>
      <w:i w:val="0"/>
      <w:iCs w:val="0"/>
      <w:smallCaps w:val="0"/>
      <w:strike w:val="0"/>
      <w:spacing w:val="0"/>
      <w:sz w:val="23"/>
      <w:szCs w:val="23"/>
      <w:shd w:val="clear" w:color="auto" w:fill="FFFFFF"/>
    </w:rPr>
  </w:style>
  <w:style w:type="character" w:customStyle="1" w:styleId="17">
    <w:name w:val="Основной текст + Курсив1"/>
    <w:basedOn w:val="af"/>
    <w:rsid w:val="00971238"/>
    <w:rPr>
      <w:rFonts w:ascii="Times New Roman" w:eastAsia="Times New Roman" w:hAnsi="Times New Roman" w:cs="Times New Roman"/>
      <w:b w:val="0"/>
      <w:bCs w:val="0"/>
      <w:i/>
      <w:iCs/>
      <w:smallCaps w:val="0"/>
      <w:strike w:val="0"/>
      <w:spacing w:val="0"/>
      <w:sz w:val="23"/>
      <w:szCs w:val="23"/>
      <w:shd w:val="clear" w:color="auto" w:fill="FFFFFF"/>
    </w:rPr>
  </w:style>
  <w:style w:type="character" w:customStyle="1" w:styleId="25">
    <w:name w:val="Основной текст + Полужирный2"/>
    <w:basedOn w:val="af"/>
    <w:rsid w:val="00971238"/>
    <w:rPr>
      <w:rFonts w:ascii="Times New Roman" w:eastAsia="Times New Roman" w:hAnsi="Times New Roman" w:cs="Times New Roman"/>
      <w:b/>
      <w:bCs/>
      <w:i w:val="0"/>
      <w:iCs w:val="0"/>
      <w:smallCaps w:val="0"/>
      <w:strike w:val="0"/>
      <w:spacing w:val="0"/>
      <w:sz w:val="23"/>
      <w:szCs w:val="23"/>
      <w:shd w:val="clear" w:color="auto" w:fill="FFFFFF"/>
    </w:rPr>
  </w:style>
  <w:style w:type="character" w:customStyle="1" w:styleId="3pt">
    <w:name w:val="Основной текст + Интервал 3 pt"/>
    <w:basedOn w:val="af"/>
    <w:rsid w:val="00971238"/>
    <w:rPr>
      <w:rFonts w:ascii="Times New Roman" w:eastAsia="Times New Roman" w:hAnsi="Times New Roman" w:cs="Times New Roman"/>
      <w:b w:val="0"/>
      <w:bCs w:val="0"/>
      <w:i w:val="0"/>
      <w:iCs w:val="0"/>
      <w:smallCaps w:val="0"/>
      <w:strike w:val="0"/>
      <w:spacing w:val="70"/>
      <w:sz w:val="23"/>
      <w:szCs w:val="23"/>
      <w:shd w:val="clear" w:color="auto" w:fill="FFFFFF"/>
    </w:rPr>
  </w:style>
  <w:style w:type="character" w:customStyle="1" w:styleId="150">
    <w:name w:val="Основной текст (15)_"/>
    <w:basedOn w:val="a0"/>
    <w:link w:val="151"/>
    <w:rsid w:val="00971238"/>
    <w:rPr>
      <w:rFonts w:ascii="Times New Roman" w:eastAsia="Times New Roman" w:hAnsi="Times New Roman" w:cs="Times New Roman"/>
      <w:shd w:val="clear" w:color="auto" w:fill="FFFFFF"/>
    </w:rPr>
  </w:style>
  <w:style w:type="character" w:customStyle="1" w:styleId="82">
    <w:name w:val="Основной текст (8) + Курсив"/>
    <w:basedOn w:val="8"/>
    <w:rsid w:val="00971238"/>
    <w:rPr>
      <w:rFonts w:ascii="Times New Roman" w:eastAsia="Times New Roman" w:hAnsi="Times New Roman" w:cs="Times New Roman"/>
      <w:i/>
      <w:iCs/>
      <w:spacing w:val="0"/>
      <w:sz w:val="23"/>
      <w:szCs w:val="23"/>
      <w:shd w:val="clear" w:color="auto" w:fill="FFFFFF"/>
    </w:rPr>
  </w:style>
  <w:style w:type="character" w:customStyle="1" w:styleId="26">
    <w:name w:val="Заголовок №2_"/>
    <w:basedOn w:val="a0"/>
    <w:link w:val="27"/>
    <w:rsid w:val="00971238"/>
    <w:rPr>
      <w:rFonts w:ascii="Times New Roman" w:eastAsia="Times New Roman" w:hAnsi="Times New Roman" w:cs="Times New Roman"/>
      <w:sz w:val="23"/>
      <w:szCs w:val="23"/>
      <w:shd w:val="clear" w:color="auto" w:fill="FFFFFF"/>
    </w:rPr>
  </w:style>
  <w:style w:type="character" w:customStyle="1" w:styleId="220">
    <w:name w:val="Заголовок №2 (2)_"/>
    <w:basedOn w:val="a0"/>
    <w:link w:val="221"/>
    <w:rsid w:val="00971238"/>
    <w:rPr>
      <w:rFonts w:ascii="SimSun" w:eastAsia="SimSun" w:hAnsi="SimSun" w:cs="SimSun"/>
      <w:sz w:val="19"/>
      <w:szCs w:val="19"/>
      <w:shd w:val="clear" w:color="auto" w:fill="FFFFFF"/>
    </w:rPr>
  </w:style>
  <w:style w:type="character" w:customStyle="1" w:styleId="912pt">
    <w:name w:val="Основной текст (9) + 12 pt;Не курсив"/>
    <w:basedOn w:val="9"/>
    <w:rsid w:val="00971238"/>
    <w:rPr>
      <w:rFonts w:ascii="Times New Roman" w:eastAsia="Times New Roman" w:hAnsi="Times New Roman" w:cs="Times New Roman"/>
      <w:i/>
      <w:iCs/>
      <w:sz w:val="24"/>
      <w:szCs w:val="24"/>
      <w:shd w:val="clear" w:color="auto" w:fill="FFFFFF"/>
    </w:rPr>
  </w:style>
  <w:style w:type="character" w:customStyle="1" w:styleId="911">
    <w:name w:val="Основной текст (9) + Не курсив1"/>
    <w:basedOn w:val="9"/>
    <w:rsid w:val="00971238"/>
    <w:rPr>
      <w:rFonts w:ascii="Times New Roman" w:eastAsia="Times New Roman" w:hAnsi="Times New Roman" w:cs="Times New Roman"/>
      <w:i/>
      <w:iCs/>
      <w:sz w:val="23"/>
      <w:szCs w:val="23"/>
      <w:shd w:val="clear" w:color="auto" w:fill="FFFFFF"/>
    </w:rPr>
  </w:style>
  <w:style w:type="character" w:customStyle="1" w:styleId="35">
    <w:name w:val="Подпись к таблице (3)_"/>
    <w:basedOn w:val="a0"/>
    <w:link w:val="36"/>
    <w:rsid w:val="00971238"/>
    <w:rPr>
      <w:rFonts w:ascii="Times New Roman" w:eastAsia="Times New Roman" w:hAnsi="Times New Roman" w:cs="Times New Roman"/>
      <w:sz w:val="23"/>
      <w:szCs w:val="23"/>
      <w:shd w:val="clear" w:color="auto" w:fill="FFFFFF"/>
    </w:rPr>
  </w:style>
  <w:style w:type="character" w:customStyle="1" w:styleId="37">
    <w:name w:val="Подпись к таблице (3) + Полужирный"/>
    <w:basedOn w:val="35"/>
    <w:rsid w:val="00971238"/>
    <w:rPr>
      <w:rFonts w:ascii="Times New Roman" w:eastAsia="Times New Roman" w:hAnsi="Times New Roman" w:cs="Times New Roman"/>
      <w:b/>
      <w:bCs/>
      <w:sz w:val="23"/>
      <w:szCs w:val="23"/>
      <w:shd w:val="clear" w:color="auto" w:fill="FFFFFF"/>
    </w:rPr>
  </w:style>
  <w:style w:type="character" w:customStyle="1" w:styleId="45">
    <w:name w:val="Подпись к таблице (4)_"/>
    <w:basedOn w:val="a0"/>
    <w:link w:val="46"/>
    <w:rsid w:val="00971238"/>
    <w:rPr>
      <w:rFonts w:ascii="Times New Roman" w:eastAsia="Times New Roman" w:hAnsi="Times New Roman" w:cs="Times New Roman"/>
      <w:sz w:val="23"/>
      <w:szCs w:val="23"/>
      <w:shd w:val="clear" w:color="auto" w:fill="FFFFFF"/>
    </w:rPr>
  </w:style>
  <w:style w:type="character" w:customStyle="1" w:styleId="18">
    <w:name w:val="Основной текст + Полужирный1"/>
    <w:basedOn w:val="af"/>
    <w:rsid w:val="00971238"/>
    <w:rPr>
      <w:rFonts w:ascii="Times New Roman" w:eastAsia="Times New Roman" w:hAnsi="Times New Roman" w:cs="Times New Roman"/>
      <w:b/>
      <w:bCs/>
      <w:i w:val="0"/>
      <w:iCs w:val="0"/>
      <w:smallCaps w:val="0"/>
      <w:strike w:val="0"/>
      <w:spacing w:val="0"/>
      <w:sz w:val="23"/>
      <w:szCs w:val="23"/>
      <w:shd w:val="clear" w:color="auto" w:fill="FFFFFF"/>
    </w:rPr>
  </w:style>
  <w:style w:type="character" w:customStyle="1" w:styleId="83">
    <w:name w:val="Основной текст (8)"/>
    <w:basedOn w:val="8"/>
    <w:rsid w:val="00971238"/>
    <w:rPr>
      <w:rFonts w:ascii="Times New Roman" w:eastAsia="Times New Roman" w:hAnsi="Times New Roman" w:cs="Times New Roman"/>
      <w:sz w:val="23"/>
      <w:szCs w:val="23"/>
      <w:u w:val="single"/>
      <w:shd w:val="clear" w:color="auto" w:fill="FFFFFF"/>
    </w:rPr>
  </w:style>
  <w:style w:type="character" w:customStyle="1" w:styleId="160">
    <w:name w:val="Основной текст (16)_"/>
    <w:basedOn w:val="a0"/>
    <w:link w:val="161"/>
    <w:rsid w:val="00971238"/>
    <w:rPr>
      <w:rFonts w:ascii="Times New Roman" w:eastAsia="Times New Roman" w:hAnsi="Times New Roman" w:cs="Times New Roman"/>
      <w:shd w:val="clear" w:color="auto" w:fill="FFFFFF"/>
    </w:rPr>
  </w:style>
  <w:style w:type="character" w:customStyle="1" w:styleId="921">
    <w:name w:val="Основной текст (9)2"/>
    <w:basedOn w:val="9"/>
    <w:rsid w:val="00971238"/>
    <w:rPr>
      <w:rFonts w:ascii="Times New Roman" w:eastAsia="Times New Roman" w:hAnsi="Times New Roman" w:cs="Times New Roman"/>
      <w:sz w:val="23"/>
      <w:szCs w:val="23"/>
      <w:u w:val="single"/>
      <w:shd w:val="clear" w:color="auto" w:fill="FFFFFF"/>
    </w:rPr>
  </w:style>
  <w:style w:type="character" w:customStyle="1" w:styleId="170">
    <w:name w:val="Основной текст (17)_"/>
    <w:basedOn w:val="a0"/>
    <w:link w:val="171"/>
    <w:rsid w:val="00971238"/>
    <w:rPr>
      <w:rFonts w:ascii="Times New Roman" w:eastAsia="Times New Roman" w:hAnsi="Times New Roman" w:cs="Times New Roman"/>
      <w:sz w:val="17"/>
      <w:szCs w:val="17"/>
      <w:shd w:val="clear" w:color="auto" w:fill="FFFFFF"/>
    </w:rPr>
  </w:style>
  <w:style w:type="character" w:customStyle="1" w:styleId="19">
    <w:name w:val="Основной текст (19)_"/>
    <w:basedOn w:val="a0"/>
    <w:link w:val="190"/>
    <w:rsid w:val="00971238"/>
    <w:rPr>
      <w:rFonts w:ascii="Times New Roman" w:eastAsia="Times New Roman" w:hAnsi="Times New Roman" w:cs="Times New Roman"/>
      <w:sz w:val="21"/>
      <w:szCs w:val="21"/>
      <w:shd w:val="clear" w:color="auto" w:fill="FFFFFF"/>
    </w:rPr>
  </w:style>
  <w:style w:type="character" w:customStyle="1" w:styleId="200">
    <w:name w:val="Основной текст (20)_"/>
    <w:basedOn w:val="a0"/>
    <w:link w:val="201"/>
    <w:rsid w:val="00971238"/>
    <w:rPr>
      <w:sz w:val="18"/>
      <w:szCs w:val="18"/>
      <w:shd w:val="clear" w:color="auto" w:fill="FFFFFF"/>
    </w:rPr>
  </w:style>
  <w:style w:type="character" w:customStyle="1" w:styleId="180">
    <w:name w:val="Основной текст (18)_"/>
    <w:basedOn w:val="a0"/>
    <w:link w:val="181"/>
    <w:rsid w:val="00971238"/>
    <w:rPr>
      <w:rFonts w:ascii="Times New Roman" w:eastAsia="Times New Roman" w:hAnsi="Times New Roman" w:cs="Times New Roman"/>
      <w:sz w:val="17"/>
      <w:szCs w:val="17"/>
      <w:shd w:val="clear" w:color="auto" w:fill="FFFFFF"/>
    </w:rPr>
  </w:style>
  <w:style w:type="character" w:customStyle="1" w:styleId="210">
    <w:name w:val="Основной текст (21)_"/>
    <w:basedOn w:val="a0"/>
    <w:link w:val="211"/>
    <w:rsid w:val="00971238"/>
    <w:rPr>
      <w:rFonts w:ascii="Times New Roman" w:eastAsia="Times New Roman" w:hAnsi="Times New Roman" w:cs="Times New Roman"/>
      <w:sz w:val="19"/>
      <w:szCs w:val="19"/>
      <w:shd w:val="clear" w:color="auto" w:fill="FFFFFF"/>
    </w:rPr>
  </w:style>
  <w:style w:type="character" w:customStyle="1" w:styleId="28">
    <w:name w:val="Основной текст2"/>
    <w:basedOn w:val="af"/>
    <w:rsid w:val="00971238"/>
    <w:rPr>
      <w:rFonts w:ascii="Times New Roman" w:eastAsia="Times New Roman" w:hAnsi="Times New Roman" w:cs="Times New Roman"/>
      <w:b w:val="0"/>
      <w:bCs w:val="0"/>
      <w:i w:val="0"/>
      <w:iCs w:val="0"/>
      <w:smallCaps w:val="0"/>
      <w:strike w:val="0"/>
      <w:spacing w:val="0"/>
      <w:sz w:val="23"/>
      <w:szCs w:val="23"/>
      <w:shd w:val="clear" w:color="auto" w:fill="FFFFFF"/>
    </w:rPr>
  </w:style>
  <w:style w:type="character" w:customStyle="1" w:styleId="38">
    <w:name w:val="Основной текст3"/>
    <w:basedOn w:val="af"/>
    <w:rsid w:val="00971238"/>
    <w:rPr>
      <w:rFonts w:ascii="Times New Roman" w:eastAsia="Times New Roman" w:hAnsi="Times New Roman" w:cs="Times New Roman"/>
      <w:b w:val="0"/>
      <w:bCs w:val="0"/>
      <w:i w:val="0"/>
      <w:iCs w:val="0"/>
      <w:smallCaps w:val="0"/>
      <w:strike w:val="0"/>
      <w:spacing w:val="0"/>
      <w:sz w:val="23"/>
      <w:szCs w:val="23"/>
      <w:shd w:val="clear" w:color="auto" w:fill="FFFFFF"/>
    </w:rPr>
  </w:style>
  <w:style w:type="character" w:customStyle="1" w:styleId="-1pt1">
    <w:name w:val="Основной текст + Интервал -1 pt1"/>
    <w:basedOn w:val="af"/>
    <w:rsid w:val="00971238"/>
    <w:rPr>
      <w:rFonts w:ascii="Times New Roman" w:eastAsia="Times New Roman" w:hAnsi="Times New Roman" w:cs="Times New Roman"/>
      <w:b w:val="0"/>
      <w:bCs w:val="0"/>
      <w:i w:val="0"/>
      <w:iCs w:val="0"/>
      <w:smallCaps w:val="0"/>
      <w:strike w:val="0"/>
      <w:spacing w:val="-20"/>
      <w:sz w:val="23"/>
      <w:szCs w:val="23"/>
      <w:u w:val="single"/>
      <w:shd w:val="clear" w:color="auto" w:fill="FFFFFF"/>
    </w:rPr>
  </w:style>
  <w:style w:type="character" w:customStyle="1" w:styleId="222">
    <w:name w:val="Основной текст (22)_"/>
    <w:basedOn w:val="a0"/>
    <w:link w:val="223"/>
    <w:rsid w:val="00971238"/>
    <w:rPr>
      <w:sz w:val="23"/>
      <w:szCs w:val="23"/>
      <w:shd w:val="clear" w:color="auto" w:fill="FFFFFF"/>
    </w:rPr>
  </w:style>
  <w:style w:type="paragraph" w:customStyle="1" w:styleId="12">
    <w:name w:val="Подпись к картинке1"/>
    <w:basedOn w:val="a"/>
    <w:link w:val="afb"/>
    <w:rsid w:val="00971238"/>
    <w:pPr>
      <w:shd w:val="clear" w:color="auto" w:fill="FFFFFF"/>
      <w:spacing w:after="0" w:line="0" w:lineRule="atLeast"/>
    </w:pPr>
    <w:rPr>
      <w:rFonts w:ascii="Franklin Gothic Heavy" w:eastAsia="Franklin Gothic Heavy" w:hAnsi="Franklin Gothic Heavy" w:cs="Franklin Gothic Heavy"/>
      <w:sz w:val="20"/>
      <w:szCs w:val="20"/>
    </w:rPr>
  </w:style>
  <w:style w:type="paragraph" w:customStyle="1" w:styleId="54">
    <w:name w:val="Основной текст5"/>
    <w:basedOn w:val="a"/>
    <w:rsid w:val="00971238"/>
    <w:pPr>
      <w:shd w:val="clear" w:color="auto" w:fill="FFFFFF"/>
      <w:spacing w:after="0" w:line="0" w:lineRule="atLeast"/>
    </w:pPr>
    <w:rPr>
      <w:rFonts w:ascii="Times New Roman" w:eastAsia="Times New Roman" w:hAnsi="Times New Roman" w:cs="Times New Roman"/>
      <w:color w:val="000000"/>
      <w:sz w:val="23"/>
      <w:szCs w:val="23"/>
      <w:lang w:val="ru" w:eastAsia="ru-RU"/>
    </w:rPr>
  </w:style>
  <w:style w:type="paragraph" w:customStyle="1" w:styleId="20">
    <w:name w:val="Основной текст (2)"/>
    <w:basedOn w:val="a"/>
    <w:link w:val="2"/>
    <w:rsid w:val="00971238"/>
    <w:pPr>
      <w:shd w:val="clear" w:color="auto" w:fill="FFFFFF"/>
      <w:spacing w:after="0" w:line="0" w:lineRule="atLeast"/>
    </w:pPr>
    <w:rPr>
      <w:rFonts w:ascii="Times New Roman" w:eastAsia="Times New Roman" w:hAnsi="Times New Roman" w:cs="Times New Roman"/>
      <w:spacing w:val="-40"/>
      <w:sz w:val="50"/>
      <w:szCs w:val="50"/>
    </w:rPr>
  </w:style>
  <w:style w:type="paragraph" w:customStyle="1" w:styleId="14">
    <w:name w:val="Заголовок №1"/>
    <w:basedOn w:val="a"/>
    <w:link w:val="13"/>
    <w:rsid w:val="00971238"/>
    <w:pPr>
      <w:shd w:val="clear" w:color="auto" w:fill="FFFFFF"/>
      <w:spacing w:after="540" w:line="0" w:lineRule="atLeast"/>
      <w:outlineLvl w:val="0"/>
    </w:pPr>
    <w:rPr>
      <w:rFonts w:ascii="Franklin Gothic Heavy" w:eastAsia="Franklin Gothic Heavy" w:hAnsi="Franklin Gothic Heavy" w:cs="Franklin Gothic Heavy"/>
      <w:sz w:val="34"/>
      <w:szCs w:val="34"/>
    </w:rPr>
  </w:style>
  <w:style w:type="paragraph" w:customStyle="1" w:styleId="510">
    <w:name w:val="Основной текст (5)1"/>
    <w:basedOn w:val="a"/>
    <w:rsid w:val="00971238"/>
    <w:pPr>
      <w:shd w:val="clear" w:color="auto" w:fill="FFFFFF"/>
      <w:spacing w:before="960" w:after="0" w:line="0" w:lineRule="atLeast"/>
    </w:pPr>
    <w:rPr>
      <w:rFonts w:ascii="Arial Unicode MS" w:eastAsia="Arial Unicode MS" w:hAnsi="Arial Unicode MS" w:cs="Arial Unicode MS"/>
      <w:color w:val="000000"/>
      <w:sz w:val="14"/>
      <w:szCs w:val="14"/>
      <w:lang w:val="ru" w:eastAsia="ru-RU"/>
    </w:rPr>
  </w:style>
  <w:style w:type="paragraph" w:customStyle="1" w:styleId="afe">
    <w:name w:val="Колонтитул"/>
    <w:basedOn w:val="a"/>
    <w:link w:val="afd"/>
    <w:rsid w:val="00971238"/>
    <w:pPr>
      <w:shd w:val="clear" w:color="auto" w:fill="FFFFFF"/>
      <w:spacing w:after="0" w:line="240" w:lineRule="auto"/>
    </w:pPr>
    <w:rPr>
      <w:rFonts w:ascii="Times New Roman" w:eastAsia="Times New Roman" w:hAnsi="Times New Roman" w:cs="Times New Roman"/>
      <w:sz w:val="20"/>
      <w:szCs w:val="20"/>
    </w:rPr>
  </w:style>
  <w:style w:type="paragraph" w:customStyle="1" w:styleId="71">
    <w:name w:val="Основной текст (7)1"/>
    <w:basedOn w:val="a"/>
    <w:link w:val="70"/>
    <w:rsid w:val="00971238"/>
    <w:pPr>
      <w:shd w:val="clear" w:color="auto" w:fill="FFFFFF"/>
      <w:spacing w:after="540" w:line="0" w:lineRule="atLeast"/>
    </w:pPr>
    <w:rPr>
      <w:spacing w:val="-10"/>
      <w:sz w:val="38"/>
      <w:szCs w:val="38"/>
    </w:rPr>
  </w:style>
  <w:style w:type="paragraph" w:customStyle="1" w:styleId="60">
    <w:name w:val="Основной текст (6)"/>
    <w:basedOn w:val="a"/>
    <w:link w:val="6"/>
    <w:rsid w:val="00971238"/>
    <w:pPr>
      <w:shd w:val="clear" w:color="auto" w:fill="FFFFFF"/>
      <w:spacing w:after="180" w:line="250" w:lineRule="exact"/>
      <w:jc w:val="both"/>
    </w:pPr>
    <w:rPr>
      <w:rFonts w:ascii="Times New Roman" w:eastAsia="Times New Roman" w:hAnsi="Times New Roman" w:cs="Times New Roman"/>
      <w:sz w:val="18"/>
      <w:szCs w:val="18"/>
    </w:rPr>
  </w:style>
  <w:style w:type="paragraph" w:customStyle="1" w:styleId="32">
    <w:name w:val="Заголовок №3"/>
    <w:basedOn w:val="a"/>
    <w:link w:val="31"/>
    <w:rsid w:val="00971238"/>
    <w:pPr>
      <w:shd w:val="clear" w:color="auto" w:fill="FFFFFF"/>
      <w:spacing w:after="900" w:line="0" w:lineRule="atLeast"/>
      <w:outlineLvl w:val="2"/>
    </w:pPr>
    <w:rPr>
      <w:rFonts w:ascii="Times New Roman" w:eastAsia="Times New Roman" w:hAnsi="Times New Roman" w:cs="Times New Roman"/>
      <w:sz w:val="23"/>
      <w:szCs w:val="23"/>
    </w:rPr>
  </w:style>
  <w:style w:type="paragraph" w:customStyle="1" w:styleId="aff0">
    <w:name w:val="Оглавление"/>
    <w:basedOn w:val="a"/>
    <w:link w:val="aff"/>
    <w:rsid w:val="00971238"/>
    <w:pPr>
      <w:shd w:val="clear" w:color="auto" w:fill="FFFFFF"/>
      <w:spacing w:before="900" w:after="420" w:line="0" w:lineRule="atLeast"/>
      <w:jc w:val="both"/>
    </w:pPr>
    <w:rPr>
      <w:rFonts w:ascii="Times New Roman" w:eastAsia="Times New Roman" w:hAnsi="Times New Roman" w:cs="Times New Roman"/>
      <w:sz w:val="23"/>
      <w:szCs w:val="23"/>
    </w:rPr>
  </w:style>
  <w:style w:type="paragraph" w:customStyle="1" w:styleId="81">
    <w:name w:val="Основной текст (8)1"/>
    <w:basedOn w:val="a"/>
    <w:link w:val="8"/>
    <w:rsid w:val="00971238"/>
    <w:pPr>
      <w:shd w:val="clear" w:color="auto" w:fill="FFFFFF"/>
      <w:spacing w:before="240" w:after="360" w:line="0" w:lineRule="atLeast"/>
      <w:ind w:hanging="1340"/>
      <w:jc w:val="center"/>
    </w:pPr>
    <w:rPr>
      <w:rFonts w:ascii="Times New Roman" w:eastAsia="Times New Roman" w:hAnsi="Times New Roman" w:cs="Times New Roman"/>
      <w:sz w:val="23"/>
      <w:szCs w:val="23"/>
    </w:rPr>
  </w:style>
  <w:style w:type="paragraph" w:customStyle="1" w:styleId="91">
    <w:name w:val="Основной текст (9)1"/>
    <w:basedOn w:val="a"/>
    <w:link w:val="9"/>
    <w:rsid w:val="00971238"/>
    <w:pPr>
      <w:shd w:val="clear" w:color="auto" w:fill="FFFFFF"/>
      <w:spacing w:before="60" w:after="60" w:line="274" w:lineRule="exact"/>
      <w:jc w:val="both"/>
    </w:pPr>
    <w:rPr>
      <w:rFonts w:ascii="Times New Roman" w:eastAsia="Times New Roman" w:hAnsi="Times New Roman" w:cs="Times New Roman"/>
      <w:sz w:val="23"/>
      <w:szCs w:val="23"/>
    </w:rPr>
  </w:style>
  <w:style w:type="paragraph" w:customStyle="1" w:styleId="111">
    <w:name w:val="Основной текст (11)"/>
    <w:basedOn w:val="a"/>
    <w:link w:val="110"/>
    <w:rsid w:val="00971238"/>
    <w:pPr>
      <w:shd w:val="clear" w:color="auto" w:fill="FFFFFF"/>
      <w:spacing w:after="0" w:line="274" w:lineRule="exact"/>
      <w:jc w:val="both"/>
    </w:pPr>
    <w:rPr>
      <w:sz w:val="23"/>
      <w:szCs w:val="23"/>
    </w:rPr>
  </w:style>
  <w:style w:type="paragraph" w:customStyle="1" w:styleId="101">
    <w:name w:val="Основной текст (10)"/>
    <w:basedOn w:val="a"/>
    <w:link w:val="100"/>
    <w:rsid w:val="00971238"/>
    <w:pPr>
      <w:shd w:val="clear" w:color="auto" w:fill="FFFFFF"/>
      <w:spacing w:after="0" w:line="0" w:lineRule="atLeast"/>
    </w:pPr>
    <w:rPr>
      <w:rFonts w:ascii="Times New Roman" w:eastAsia="Times New Roman" w:hAnsi="Times New Roman" w:cs="Times New Roman"/>
      <w:sz w:val="20"/>
      <w:szCs w:val="20"/>
    </w:rPr>
  </w:style>
  <w:style w:type="paragraph" w:customStyle="1" w:styleId="22">
    <w:name w:val="Подпись к таблице (2)"/>
    <w:basedOn w:val="a"/>
    <w:link w:val="21"/>
    <w:rsid w:val="00971238"/>
    <w:pPr>
      <w:shd w:val="clear" w:color="auto" w:fill="FFFFFF"/>
      <w:spacing w:after="0" w:line="0" w:lineRule="atLeast"/>
    </w:pPr>
    <w:rPr>
      <w:rFonts w:ascii="Times New Roman" w:eastAsia="Times New Roman" w:hAnsi="Times New Roman" w:cs="Times New Roman"/>
      <w:sz w:val="23"/>
      <w:szCs w:val="23"/>
    </w:rPr>
  </w:style>
  <w:style w:type="paragraph" w:customStyle="1" w:styleId="121">
    <w:name w:val="Основной текст (12)"/>
    <w:basedOn w:val="a"/>
    <w:link w:val="120"/>
    <w:rsid w:val="00971238"/>
    <w:pPr>
      <w:shd w:val="clear" w:color="auto" w:fill="FFFFFF"/>
      <w:spacing w:after="0" w:line="187" w:lineRule="exact"/>
      <w:jc w:val="both"/>
    </w:pPr>
    <w:rPr>
      <w:rFonts w:ascii="Times New Roman" w:eastAsia="Times New Roman" w:hAnsi="Times New Roman" w:cs="Times New Roman"/>
      <w:sz w:val="15"/>
      <w:szCs w:val="15"/>
    </w:rPr>
  </w:style>
  <w:style w:type="paragraph" w:customStyle="1" w:styleId="141">
    <w:name w:val="Основной текст (14)"/>
    <w:basedOn w:val="a"/>
    <w:link w:val="140"/>
    <w:rsid w:val="00971238"/>
    <w:pPr>
      <w:shd w:val="clear" w:color="auto" w:fill="FFFFFF"/>
      <w:spacing w:after="0" w:line="0" w:lineRule="atLeast"/>
    </w:pPr>
    <w:rPr>
      <w:sz w:val="16"/>
      <w:szCs w:val="16"/>
    </w:rPr>
  </w:style>
  <w:style w:type="paragraph" w:customStyle="1" w:styleId="131">
    <w:name w:val="Основной текст (13)"/>
    <w:basedOn w:val="a"/>
    <w:link w:val="130"/>
    <w:rsid w:val="00971238"/>
    <w:pPr>
      <w:shd w:val="clear" w:color="auto" w:fill="FFFFFF"/>
      <w:spacing w:after="0" w:line="0" w:lineRule="atLeast"/>
      <w:jc w:val="both"/>
    </w:pPr>
    <w:rPr>
      <w:rFonts w:ascii="SimSun" w:eastAsia="SimSun" w:hAnsi="SimSun" w:cs="SimSun"/>
      <w:sz w:val="14"/>
      <w:szCs w:val="14"/>
    </w:rPr>
  </w:style>
  <w:style w:type="paragraph" w:customStyle="1" w:styleId="151">
    <w:name w:val="Основной текст (15)"/>
    <w:basedOn w:val="a"/>
    <w:link w:val="150"/>
    <w:rsid w:val="00971238"/>
    <w:pPr>
      <w:shd w:val="clear" w:color="auto" w:fill="FFFFFF"/>
      <w:spacing w:after="0" w:line="288" w:lineRule="exact"/>
    </w:pPr>
    <w:rPr>
      <w:rFonts w:ascii="Times New Roman" w:eastAsia="Times New Roman" w:hAnsi="Times New Roman" w:cs="Times New Roman"/>
    </w:rPr>
  </w:style>
  <w:style w:type="paragraph" w:customStyle="1" w:styleId="27">
    <w:name w:val="Заголовок №2"/>
    <w:basedOn w:val="a"/>
    <w:link w:val="26"/>
    <w:rsid w:val="00971238"/>
    <w:pPr>
      <w:shd w:val="clear" w:color="auto" w:fill="FFFFFF"/>
      <w:spacing w:before="540" w:after="60" w:line="0" w:lineRule="atLeast"/>
      <w:outlineLvl w:val="1"/>
    </w:pPr>
    <w:rPr>
      <w:rFonts w:ascii="Times New Roman" w:eastAsia="Times New Roman" w:hAnsi="Times New Roman" w:cs="Times New Roman"/>
      <w:sz w:val="23"/>
      <w:szCs w:val="23"/>
    </w:rPr>
  </w:style>
  <w:style w:type="paragraph" w:customStyle="1" w:styleId="221">
    <w:name w:val="Заголовок №2 (2)"/>
    <w:basedOn w:val="a"/>
    <w:link w:val="220"/>
    <w:rsid w:val="00971238"/>
    <w:pPr>
      <w:shd w:val="clear" w:color="auto" w:fill="FFFFFF"/>
      <w:spacing w:before="60" w:after="2280" w:line="0" w:lineRule="atLeast"/>
      <w:outlineLvl w:val="1"/>
    </w:pPr>
    <w:rPr>
      <w:rFonts w:ascii="SimSun" w:eastAsia="SimSun" w:hAnsi="SimSun" w:cs="SimSun"/>
      <w:sz w:val="19"/>
      <w:szCs w:val="19"/>
    </w:rPr>
  </w:style>
  <w:style w:type="paragraph" w:customStyle="1" w:styleId="36">
    <w:name w:val="Подпись к таблице (3)"/>
    <w:basedOn w:val="a"/>
    <w:link w:val="35"/>
    <w:rsid w:val="00971238"/>
    <w:pPr>
      <w:shd w:val="clear" w:color="auto" w:fill="FFFFFF"/>
      <w:spacing w:after="0" w:line="0" w:lineRule="atLeast"/>
    </w:pPr>
    <w:rPr>
      <w:rFonts w:ascii="Times New Roman" w:eastAsia="Times New Roman" w:hAnsi="Times New Roman" w:cs="Times New Roman"/>
      <w:sz w:val="23"/>
      <w:szCs w:val="23"/>
    </w:rPr>
  </w:style>
  <w:style w:type="paragraph" w:customStyle="1" w:styleId="46">
    <w:name w:val="Подпись к таблице (4)"/>
    <w:basedOn w:val="a"/>
    <w:link w:val="45"/>
    <w:rsid w:val="00971238"/>
    <w:pPr>
      <w:shd w:val="clear" w:color="auto" w:fill="FFFFFF"/>
      <w:spacing w:after="0" w:line="0" w:lineRule="atLeast"/>
    </w:pPr>
    <w:rPr>
      <w:rFonts w:ascii="Times New Roman" w:eastAsia="Times New Roman" w:hAnsi="Times New Roman" w:cs="Times New Roman"/>
      <w:sz w:val="23"/>
      <w:szCs w:val="23"/>
    </w:rPr>
  </w:style>
  <w:style w:type="paragraph" w:customStyle="1" w:styleId="161">
    <w:name w:val="Основной текст (16)"/>
    <w:basedOn w:val="a"/>
    <w:link w:val="160"/>
    <w:rsid w:val="00971238"/>
    <w:pPr>
      <w:shd w:val="clear" w:color="auto" w:fill="FFFFFF"/>
      <w:spacing w:after="0" w:line="283" w:lineRule="exact"/>
    </w:pPr>
    <w:rPr>
      <w:rFonts w:ascii="Times New Roman" w:eastAsia="Times New Roman" w:hAnsi="Times New Roman" w:cs="Times New Roman"/>
    </w:rPr>
  </w:style>
  <w:style w:type="paragraph" w:customStyle="1" w:styleId="171">
    <w:name w:val="Основной текст (17)"/>
    <w:basedOn w:val="a"/>
    <w:link w:val="170"/>
    <w:rsid w:val="00971238"/>
    <w:pPr>
      <w:shd w:val="clear" w:color="auto" w:fill="FFFFFF"/>
      <w:spacing w:after="0" w:line="211" w:lineRule="exact"/>
      <w:jc w:val="both"/>
    </w:pPr>
    <w:rPr>
      <w:rFonts w:ascii="Times New Roman" w:eastAsia="Times New Roman" w:hAnsi="Times New Roman" w:cs="Times New Roman"/>
      <w:sz w:val="17"/>
      <w:szCs w:val="17"/>
    </w:rPr>
  </w:style>
  <w:style w:type="paragraph" w:customStyle="1" w:styleId="190">
    <w:name w:val="Основной текст (19)"/>
    <w:basedOn w:val="a"/>
    <w:link w:val="19"/>
    <w:rsid w:val="00971238"/>
    <w:pPr>
      <w:shd w:val="clear" w:color="auto" w:fill="FFFFFF"/>
      <w:spacing w:after="0" w:line="0" w:lineRule="atLeast"/>
    </w:pPr>
    <w:rPr>
      <w:rFonts w:ascii="Times New Roman" w:eastAsia="Times New Roman" w:hAnsi="Times New Roman" w:cs="Times New Roman"/>
      <w:sz w:val="21"/>
      <w:szCs w:val="21"/>
    </w:rPr>
  </w:style>
  <w:style w:type="paragraph" w:customStyle="1" w:styleId="201">
    <w:name w:val="Основной текст (20)"/>
    <w:basedOn w:val="a"/>
    <w:link w:val="200"/>
    <w:rsid w:val="00971238"/>
    <w:pPr>
      <w:shd w:val="clear" w:color="auto" w:fill="FFFFFF"/>
      <w:spacing w:after="0" w:line="0" w:lineRule="atLeast"/>
    </w:pPr>
    <w:rPr>
      <w:sz w:val="18"/>
      <w:szCs w:val="18"/>
    </w:rPr>
  </w:style>
  <w:style w:type="paragraph" w:customStyle="1" w:styleId="181">
    <w:name w:val="Основной текст (18)"/>
    <w:basedOn w:val="a"/>
    <w:link w:val="180"/>
    <w:rsid w:val="00971238"/>
    <w:pPr>
      <w:shd w:val="clear" w:color="auto" w:fill="FFFFFF"/>
      <w:spacing w:after="0" w:line="0" w:lineRule="atLeast"/>
      <w:jc w:val="both"/>
    </w:pPr>
    <w:rPr>
      <w:rFonts w:ascii="Times New Roman" w:eastAsia="Times New Roman" w:hAnsi="Times New Roman" w:cs="Times New Roman"/>
      <w:sz w:val="17"/>
      <w:szCs w:val="17"/>
    </w:rPr>
  </w:style>
  <w:style w:type="paragraph" w:customStyle="1" w:styleId="211">
    <w:name w:val="Основной текст (21)"/>
    <w:basedOn w:val="a"/>
    <w:link w:val="210"/>
    <w:rsid w:val="00971238"/>
    <w:pPr>
      <w:shd w:val="clear" w:color="auto" w:fill="FFFFFF"/>
      <w:spacing w:after="0" w:line="230" w:lineRule="exact"/>
    </w:pPr>
    <w:rPr>
      <w:rFonts w:ascii="Times New Roman" w:eastAsia="Times New Roman" w:hAnsi="Times New Roman" w:cs="Times New Roman"/>
      <w:sz w:val="19"/>
      <w:szCs w:val="19"/>
    </w:rPr>
  </w:style>
  <w:style w:type="paragraph" w:customStyle="1" w:styleId="223">
    <w:name w:val="Основной текст (22)"/>
    <w:basedOn w:val="a"/>
    <w:link w:val="222"/>
    <w:rsid w:val="00971238"/>
    <w:pPr>
      <w:shd w:val="clear" w:color="auto" w:fill="FFFFFF"/>
      <w:spacing w:after="0" w:line="0" w:lineRule="atLeast"/>
    </w:pPr>
    <w:rPr>
      <w:sz w:val="23"/>
      <w:szCs w:val="23"/>
    </w:rPr>
  </w:style>
  <w:style w:type="paragraph" w:styleId="aff3">
    <w:name w:val="Title"/>
    <w:basedOn w:val="a"/>
    <w:link w:val="aff4"/>
    <w:qFormat/>
    <w:rsid w:val="00971238"/>
    <w:pPr>
      <w:spacing w:after="0" w:line="240" w:lineRule="auto"/>
      <w:jc w:val="center"/>
    </w:pPr>
    <w:rPr>
      <w:rFonts w:ascii="Times New Roman" w:eastAsia="Times New Roman" w:hAnsi="Times New Roman" w:cs="Times New Roman"/>
      <w:b/>
      <w:sz w:val="28"/>
      <w:szCs w:val="20"/>
      <w:lang w:eastAsia="ru-RU"/>
    </w:rPr>
  </w:style>
  <w:style w:type="character" w:customStyle="1" w:styleId="aff4">
    <w:name w:val="Заголовок Знак"/>
    <w:basedOn w:val="a0"/>
    <w:link w:val="aff3"/>
    <w:rsid w:val="00971238"/>
    <w:rPr>
      <w:rFonts w:ascii="Times New Roman" w:eastAsia="Times New Roman" w:hAnsi="Times New Roman" w:cs="Times New Roman"/>
      <w:b/>
      <w:sz w:val="28"/>
      <w:szCs w:val="20"/>
      <w:lang w:eastAsia="ru-RU"/>
    </w:rPr>
  </w:style>
  <w:style w:type="character" w:customStyle="1" w:styleId="a8">
    <w:name w:val="Абзац списка Знак"/>
    <w:aliases w:val="-Абзац списка Знак,Use Case List Paragraph Знак,Bullet Number Знак,Figure_name Знак,List Paragraph1 Знак,numbered Знак,Bullet List Знак,FooterText Знак,Paragraphe de liste1 Знак,Bulletr List Paragraph Знак,列出段落 Знак,列出段落1 Знак,UL Знак"/>
    <w:link w:val="a7"/>
    <w:uiPriority w:val="34"/>
    <w:rsid w:val="00EB0511"/>
    <w:rPr>
      <w:rFonts w:ascii="Arial" w:eastAsia="Times New Roman" w:hAnsi="Arial" w:cs="Times New Roman"/>
      <w:sz w:val="24"/>
      <w:szCs w:val="20"/>
      <w:lang w:eastAsia="ru-RU"/>
    </w:rPr>
  </w:style>
  <w:style w:type="paragraph" w:customStyle="1" w:styleId="Text">
    <w:name w:val="Text"/>
    <w:basedOn w:val="a"/>
    <w:rsid w:val="00EB0511"/>
    <w:pPr>
      <w:spacing w:after="240" w:line="240" w:lineRule="auto"/>
    </w:pPr>
    <w:rPr>
      <w:rFonts w:ascii="Times New Roman" w:eastAsia="Times New Roman" w:hAnsi="Times New Roman" w:cs="Times New Roman"/>
      <w:sz w:val="24"/>
      <w:szCs w:val="20"/>
      <w:lang w:val="en-US"/>
    </w:rPr>
  </w:style>
  <w:style w:type="paragraph" w:customStyle="1" w:styleId="text0">
    <w:name w:val="text"/>
    <w:basedOn w:val="a"/>
    <w:rsid w:val="00EB0511"/>
    <w:pPr>
      <w:spacing w:after="240" w:line="240" w:lineRule="auto"/>
    </w:pPr>
    <w:rPr>
      <w:rFonts w:ascii="Times New Roman" w:eastAsia="Times New Roman" w:hAnsi="Times New Roman" w:cs="Times New Roman"/>
      <w:sz w:val="24"/>
      <w:szCs w:val="24"/>
      <w:lang w:eastAsia="ru-RU"/>
    </w:rPr>
  </w:style>
  <w:style w:type="paragraph" w:customStyle="1" w:styleId="1a">
    <w:name w:val="Название1"/>
    <w:basedOn w:val="a"/>
    <w:qFormat/>
    <w:rsid w:val="00554EED"/>
    <w:pPr>
      <w:spacing w:after="120" w:line="240" w:lineRule="auto"/>
      <w:ind w:left="720"/>
      <w:jc w:val="center"/>
    </w:pPr>
    <w:rPr>
      <w:rFonts w:ascii="Times New Roman" w:eastAsia="Times New Roman" w:hAnsi="Times New Roman" w:cs="Times New Roman"/>
      <w:b/>
      <w:bCs/>
      <w:sz w:val="32"/>
      <w:szCs w:val="32"/>
      <w:lang w:eastAsia="ru-RU"/>
    </w:rPr>
  </w:style>
  <w:style w:type="numbering" w:customStyle="1" w:styleId="1111112">
    <w:name w:val="1 / 1.1 / 1.1.12"/>
    <w:basedOn w:val="a2"/>
    <w:next w:val="111111"/>
    <w:uiPriority w:val="99"/>
    <w:unhideWhenUsed/>
    <w:rsid w:val="00ED1662"/>
    <w:pPr>
      <w:numPr>
        <w:numId w:val="5"/>
      </w:numPr>
    </w:pPr>
  </w:style>
  <w:style w:type="numbering" w:styleId="111111">
    <w:name w:val="Outline List 2"/>
    <w:basedOn w:val="a2"/>
    <w:uiPriority w:val="99"/>
    <w:semiHidden/>
    <w:unhideWhenUsed/>
    <w:rsid w:val="00ED1662"/>
  </w:style>
  <w:style w:type="paragraph" w:customStyle="1" w:styleId="Style1">
    <w:name w:val="Style1"/>
    <w:basedOn w:val="a"/>
    <w:link w:val="Style1Char"/>
    <w:qFormat/>
    <w:rsid w:val="00321D08"/>
    <w:pPr>
      <w:numPr>
        <w:ilvl w:val="1"/>
        <w:numId w:val="7"/>
      </w:numPr>
      <w:tabs>
        <w:tab w:val="left" w:pos="720"/>
      </w:tabs>
      <w:spacing w:before="120" w:after="120" w:line="240" w:lineRule="auto"/>
      <w:ind w:hanging="600"/>
      <w:jc w:val="both"/>
    </w:pPr>
    <w:rPr>
      <w:rFonts w:ascii="Arial" w:eastAsia="Times New Roman" w:hAnsi="Arial" w:cs="Arial"/>
    </w:rPr>
  </w:style>
  <w:style w:type="character" w:customStyle="1" w:styleId="Style1Char">
    <w:name w:val="Style1 Char"/>
    <w:link w:val="Style1"/>
    <w:rsid w:val="00321D08"/>
    <w:rPr>
      <w:rFonts w:ascii="Arial" w:eastAsia="Times New Roman" w:hAnsi="Arial" w:cs="Arial"/>
    </w:rPr>
  </w:style>
  <w:style w:type="character" w:customStyle="1" w:styleId="FontStyle18">
    <w:name w:val="Font Style18"/>
    <w:uiPriority w:val="99"/>
    <w:rsid w:val="00321D08"/>
    <w:rPr>
      <w:rFonts w:ascii="Times New Roman" w:hAnsi="Times New Roman" w:cs="Times New Roman"/>
      <w:color w:val="000000"/>
      <w:sz w:val="18"/>
      <w:szCs w:val="18"/>
    </w:rPr>
  </w:style>
  <w:style w:type="character" w:customStyle="1" w:styleId="FontStyle19">
    <w:name w:val="Font Style19"/>
    <w:uiPriority w:val="99"/>
    <w:rsid w:val="00321D08"/>
    <w:rPr>
      <w:rFonts w:ascii="Times New Roman" w:hAnsi="Times New Roman" w:cs="Times New Roman"/>
      <w:color w:val="000000"/>
      <w:sz w:val="20"/>
      <w:szCs w:val="20"/>
    </w:rPr>
  </w:style>
  <w:style w:type="paragraph" w:customStyle="1" w:styleId="Style6">
    <w:name w:val="Style6"/>
    <w:basedOn w:val="a"/>
    <w:uiPriority w:val="99"/>
    <w:rsid w:val="00321D08"/>
    <w:pPr>
      <w:widowControl w:val="0"/>
      <w:spacing w:after="0" w:line="233" w:lineRule="exact"/>
      <w:jc w:val="both"/>
    </w:pPr>
    <w:rPr>
      <w:rFonts w:ascii="Times New Roman" w:eastAsia="Times New Roman" w:hAnsi="Times New Roman" w:cs="Times New Roman"/>
      <w:color w:val="000000" w:themeColor="text1"/>
      <w:sz w:val="24"/>
      <w:szCs w:val="24"/>
      <w:lang w:eastAsia="ru-RU"/>
    </w:rPr>
  </w:style>
  <w:style w:type="paragraph" w:customStyle="1" w:styleId="Style2">
    <w:name w:val="Style2"/>
    <w:basedOn w:val="a"/>
    <w:link w:val="Style2Char"/>
    <w:qFormat/>
    <w:rsid w:val="00321D08"/>
    <w:pPr>
      <w:keepNext/>
      <w:numPr>
        <w:numId w:val="8"/>
      </w:numPr>
      <w:spacing w:after="0" w:line="240" w:lineRule="auto"/>
      <w:jc w:val="center"/>
      <w:outlineLvl w:val="0"/>
    </w:pPr>
    <w:rPr>
      <w:rFonts w:eastAsia="Times New Roman" w:cs="Times New Roman"/>
      <w:b/>
      <w:color w:val="000000" w:themeColor="text1"/>
      <w:sz w:val="24"/>
      <w:szCs w:val="24"/>
      <w:lang w:eastAsia="ru-RU"/>
    </w:rPr>
  </w:style>
  <w:style w:type="paragraph" w:customStyle="1" w:styleId="Style3">
    <w:name w:val="Style3"/>
    <w:basedOn w:val="a7"/>
    <w:link w:val="Style3Char"/>
    <w:qFormat/>
    <w:rsid w:val="00321D08"/>
    <w:pPr>
      <w:numPr>
        <w:ilvl w:val="1"/>
        <w:numId w:val="8"/>
      </w:numPr>
      <w:spacing w:before="240" w:after="240" w:line="276" w:lineRule="auto"/>
      <w:ind w:left="360"/>
      <w:contextualSpacing w:val="0"/>
      <w:jc w:val="both"/>
    </w:pPr>
    <w:rPr>
      <w:rFonts w:asciiTheme="minorHAnsi" w:eastAsiaTheme="minorHAnsi" w:hAnsiTheme="minorHAnsi"/>
      <w:color w:val="000000" w:themeColor="text1"/>
      <w:szCs w:val="24"/>
      <w:lang w:eastAsia="en-US"/>
    </w:rPr>
  </w:style>
  <w:style w:type="character" w:customStyle="1" w:styleId="Style2Char">
    <w:name w:val="Style2 Char"/>
    <w:basedOn w:val="a0"/>
    <w:link w:val="Style2"/>
    <w:rsid w:val="00321D08"/>
    <w:rPr>
      <w:rFonts w:eastAsia="Times New Roman" w:cs="Times New Roman"/>
      <w:b/>
      <w:color w:val="000000" w:themeColor="text1"/>
      <w:sz w:val="24"/>
      <w:szCs w:val="24"/>
      <w:lang w:eastAsia="ru-RU"/>
    </w:rPr>
  </w:style>
  <w:style w:type="paragraph" w:customStyle="1" w:styleId="Style5">
    <w:name w:val="Style5"/>
    <w:basedOn w:val="Style3"/>
    <w:link w:val="Style5Char"/>
    <w:qFormat/>
    <w:rsid w:val="00321D08"/>
    <w:pPr>
      <w:numPr>
        <w:ilvl w:val="2"/>
      </w:numPr>
    </w:pPr>
  </w:style>
  <w:style w:type="character" w:customStyle="1" w:styleId="Style3Char">
    <w:name w:val="Style3 Char"/>
    <w:basedOn w:val="a0"/>
    <w:link w:val="Style3"/>
    <w:rsid w:val="00321D08"/>
    <w:rPr>
      <w:rFonts w:cs="Times New Roman"/>
      <w:color w:val="000000" w:themeColor="text1"/>
      <w:sz w:val="24"/>
      <w:szCs w:val="24"/>
    </w:rPr>
  </w:style>
  <w:style w:type="paragraph" w:customStyle="1" w:styleId="Style7">
    <w:name w:val="Style7"/>
    <w:basedOn w:val="a7"/>
    <w:link w:val="Style7Char"/>
    <w:qFormat/>
    <w:rsid w:val="00321D08"/>
    <w:pPr>
      <w:spacing w:before="120" w:after="120" w:line="276" w:lineRule="auto"/>
      <w:ind w:left="0"/>
      <w:contextualSpacing w:val="0"/>
      <w:jc w:val="both"/>
    </w:pPr>
    <w:rPr>
      <w:rFonts w:asciiTheme="minorHAnsi" w:eastAsiaTheme="minorHAnsi" w:hAnsiTheme="minorHAnsi"/>
      <w:color w:val="000000" w:themeColor="text1"/>
      <w:szCs w:val="24"/>
      <w:lang w:eastAsia="en-US"/>
    </w:rPr>
  </w:style>
  <w:style w:type="character" w:customStyle="1" w:styleId="Style5Char">
    <w:name w:val="Style5 Char"/>
    <w:basedOn w:val="Style3Char"/>
    <w:link w:val="Style5"/>
    <w:rsid w:val="00321D08"/>
    <w:rPr>
      <w:rFonts w:cs="Times New Roman"/>
      <w:color w:val="000000" w:themeColor="text1"/>
      <w:sz w:val="24"/>
      <w:szCs w:val="24"/>
    </w:rPr>
  </w:style>
  <w:style w:type="paragraph" w:customStyle="1" w:styleId="Style8">
    <w:name w:val="Style8"/>
    <w:basedOn w:val="Style1"/>
    <w:link w:val="Style8Char"/>
    <w:qFormat/>
    <w:rsid w:val="00321D08"/>
    <w:pPr>
      <w:numPr>
        <w:ilvl w:val="0"/>
        <w:numId w:val="0"/>
      </w:numPr>
      <w:tabs>
        <w:tab w:val="clear" w:pos="720"/>
      </w:tabs>
      <w:spacing w:after="240" w:line="360" w:lineRule="auto"/>
      <w:contextualSpacing/>
    </w:pPr>
    <w:rPr>
      <w:color w:val="000000" w:themeColor="text1"/>
      <w:sz w:val="24"/>
      <w:lang w:val="en-US"/>
    </w:rPr>
  </w:style>
  <w:style w:type="character" w:customStyle="1" w:styleId="Style7Char">
    <w:name w:val="Style7 Char"/>
    <w:basedOn w:val="a0"/>
    <w:link w:val="Style7"/>
    <w:rsid w:val="00321D08"/>
    <w:rPr>
      <w:rFonts w:cs="Times New Roman"/>
      <w:color w:val="000000" w:themeColor="text1"/>
      <w:sz w:val="24"/>
      <w:szCs w:val="24"/>
    </w:rPr>
  </w:style>
  <w:style w:type="character" w:customStyle="1" w:styleId="Style8Char">
    <w:name w:val="Style8 Char"/>
    <w:basedOn w:val="Style1Char"/>
    <w:link w:val="Style8"/>
    <w:rsid w:val="00321D08"/>
    <w:rPr>
      <w:rFonts w:ascii="Arial" w:eastAsia="Times New Roman" w:hAnsi="Arial" w:cs="Arial"/>
      <w:color w:val="000000" w:themeColor="text1"/>
      <w:sz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0200554">
      <w:bodyDiv w:val="1"/>
      <w:marLeft w:val="0"/>
      <w:marRight w:val="0"/>
      <w:marTop w:val="0"/>
      <w:marBottom w:val="0"/>
      <w:divBdr>
        <w:top w:val="none" w:sz="0" w:space="0" w:color="auto"/>
        <w:left w:val="none" w:sz="0" w:space="0" w:color="auto"/>
        <w:bottom w:val="none" w:sz="0" w:space="0" w:color="auto"/>
        <w:right w:val="none" w:sz="0" w:space="0" w:color="auto"/>
      </w:divBdr>
    </w:div>
    <w:div w:id="273053585">
      <w:bodyDiv w:val="1"/>
      <w:marLeft w:val="0"/>
      <w:marRight w:val="0"/>
      <w:marTop w:val="0"/>
      <w:marBottom w:val="0"/>
      <w:divBdr>
        <w:top w:val="none" w:sz="0" w:space="0" w:color="auto"/>
        <w:left w:val="none" w:sz="0" w:space="0" w:color="auto"/>
        <w:bottom w:val="none" w:sz="0" w:space="0" w:color="auto"/>
        <w:right w:val="none" w:sz="0" w:space="0" w:color="auto"/>
      </w:divBdr>
    </w:div>
    <w:div w:id="450366311">
      <w:bodyDiv w:val="1"/>
      <w:marLeft w:val="0"/>
      <w:marRight w:val="0"/>
      <w:marTop w:val="0"/>
      <w:marBottom w:val="0"/>
      <w:divBdr>
        <w:top w:val="none" w:sz="0" w:space="0" w:color="auto"/>
        <w:left w:val="none" w:sz="0" w:space="0" w:color="auto"/>
        <w:bottom w:val="none" w:sz="0" w:space="0" w:color="auto"/>
        <w:right w:val="none" w:sz="0" w:space="0" w:color="auto"/>
      </w:divBdr>
    </w:div>
    <w:div w:id="692419677">
      <w:bodyDiv w:val="1"/>
      <w:marLeft w:val="0"/>
      <w:marRight w:val="0"/>
      <w:marTop w:val="0"/>
      <w:marBottom w:val="0"/>
      <w:divBdr>
        <w:top w:val="none" w:sz="0" w:space="0" w:color="auto"/>
        <w:left w:val="none" w:sz="0" w:space="0" w:color="auto"/>
        <w:bottom w:val="none" w:sz="0" w:space="0" w:color="auto"/>
        <w:right w:val="none" w:sz="0" w:space="0" w:color="auto"/>
      </w:divBdr>
    </w:div>
    <w:div w:id="8093958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office@bashesk.ru"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bashesk.ru"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2CB28B7B01834FAE8E667570EB3ECED1"/>
        <w:category>
          <w:name w:val="Общие"/>
          <w:gallery w:val="placeholder"/>
        </w:category>
        <w:types>
          <w:type w:val="bbPlcHdr"/>
        </w:types>
        <w:behaviors>
          <w:behavior w:val="content"/>
        </w:behaviors>
        <w:guid w:val="{C4A24060-8E1B-4B3B-A945-37877797A527}"/>
      </w:docPartPr>
      <w:docPartBody>
        <w:p w:rsidR="00D63565" w:rsidRDefault="00C5358B" w:rsidP="00C5358B">
          <w:pPr>
            <w:pStyle w:val="2CB28B7B01834FAE8E667570EB3ECED1"/>
          </w:pPr>
          <w:r>
            <w:rPr>
              <w:rStyle w:val="a3"/>
            </w:rPr>
            <w:t>[Организация]</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implified Arabic Fixed">
    <w:altName w:val="Calibri"/>
    <w:charset w:val="00"/>
    <w:family w:val="auto"/>
    <w:pitch w:val="default"/>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Franklin Gothic Heavy">
    <w:panose1 w:val="020B0903020102020204"/>
    <w:charset w:val="CC"/>
    <w:family w:val="swiss"/>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 w:name="MS Mincho">
    <w:altName w:val="Yu Gothic UI"/>
    <w:panose1 w:val="02020609040205080304"/>
    <w:charset w:val="80"/>
    <w:family w:val="modern"/>
    <w:pitch w:val="fixed"/>
    <w:sig w:usb0="E00002FF" w:usb1="6AC7FDFB" w:usb2="08000012" w:usb3="00000000" w:csb0="0002009F" w:csb1="00000000"/>
  </w:font>
  <w:font w:name="Liberation Serif">
    <w:panose1 w:val="02020603050405020304"/>
    <w:charset w:val="CC"/>
    <w:family w:val="roman"/>
    <w:pitch w:val="variable"/>
    <w:sig w:usb0="E0000AFF" w:usb1="500078FF" w:usb2="00000021" w:usb3="00000000" w:csb0="000001B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formatting="0" w:inkAnnotations="0"/>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5358B"/>
    <w:rsid w:val="00002DEB"/>
    <w:rsid w:val="001952E1"/>
    <w:rsid w:val="0070554F"/>
    <w:rsid w:val="00715DC4"/>
    <w:rsid w:val="00834FDB"/>
    <w:rsid w:val="00A20A66"/>
    <w:rsid w:val="00C5358B"/>
    <w:rsid w:val="00D63565"/>
    <w:rsid w:val="00F8306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C5358B"/>
  </w:style>
  <w:style w:type="paragraph" w:customStyle="1" w:styleId="2CB28B7B01834FAE8E667570EB3ECED1">
    <w:name w:val="2CB28B7B01834FAE8E667570EB3ECED1"/>
    <w:rsid w:val="00C5358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B7CC9AB-1D2F-4B8C-8024-B242AD8FAC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8</Pages>
  <Words>4608</Words>
  <Characters>26271</Characters>
  <Application>Microsoft Office Word</Application>
  <DocSecurity>0</DocSecurity>
  <Lines>218</Lines>
  <Paragraphs>61</Paragraphs>
  <ScaleCrop>false</ScaleCrop>
  <HeadingPairs>
    <vt:vector size="2" baseType="variant">
      <vt:variant>
        <vt:lpstr>Название</vt:lpstr>
      </vt:variant>
      <vt:variant>
        <vt:i4>1</vt:i4>
      </vt:variant>
    </vt:vector>
  </HeadingPairs>
  <TitlesOfParts>
    <vt:vector size="1" baseType="lpstr">
      <vt:lpstr/>
    </vt:vector>
  </TitlesOfParts>
  <Company>ООО "ЭСКБ"</Company>
  <LinksUpToDate>false</LinksUpToDate>
  <CharactersWithSpaces>30818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Хисматуллина Светлана Александровна</dc:creator>
  <cp:lastModifiedBy>Ячменцева Д.В.</cp:lastModifiedBy>
  <cp:revision>3</cp:revision>
  <cp:lastPrinted>2018-07-05T06:22:00Z</cp:lastPrinted>
  <dcterms:created xsi:type="dcterms:W3CDTF">2025-12-05T10:46:00Z</dcterms:created>
  <dcterms:modified xsi:type="dcterms:W3CDTF">2025-12-05T10:51:00Z</dcterms:modified>
</cp:coreProperties>
</file>